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BA6" w:rsidRDefault="00FF5BA6"/>
    <w:p w:rsidR="00DB2EDB" w:rsidRDefault="00DB2EDB">
      <w:pPr>
        <w:rPr>
          <w:rFonts w:ascii="Times New Roman" w:hAnsi="Times New Roman" w:cs="Times New Roman"/>
          <w:sz w:val="24"/>
          <w:szCs w:val="24"/>
        </w:rPr>
      </w:pPr>
      <w:r w:rsidRPr="00DB2EDB">
        <w:rPr>
          <w:rFonts w:ascii="Times New Roman" w:hAnsi="Times New Roman" w:cs="Times New Roman"/>
          <w:sz w:val="24"/>
          <w:szCs w:val="24"/>
        </w:rPr>
        <w:t>Jõhvi Volikogu</w:t>
      </w:r>
    </w:p>
    <w:p w:rsidR="00DB2EDB" w:rsidRDefault="00DB2E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Jõhvi Volikogu majandus- ja eelarvekomisjon</w:t>
      </w:r>
    </w:p>
    <w:p w:rsidR="00DB2EDB" w:rsidRDefault="00DB2EDB">
      <w:pPr>
        <w:rPr>
          <w:rFonts w:ascii="Times New Roman" w:hAnsi="Times New Roman" w:cs="Times New Roman"/>
          <w:sz w:val="24"/>
          <w:szCs w:val="24"/>
        </w:rPr>
      </w:pPr>
    </w:p>
    <w:p w:rsidR="00DB2EDB" w:rsidRDefault="00DB2EDB" w:rsidP="00DB2E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B2EDB">
        <w:rPr>
          <w:rFonts w:ascii="Times New Roman" w:eastAsia="Times New Roman" w:hAnsi="Times New Roman" w:cs="Times New Roman"/>
          <w:b/>
          <w:bCs/>
          <w:sz w:val="28"/>
          <w:szCs w:val="28"/>
        </w:rPr>
        <w:t>Muudatus</w:t>
      </w:r>
      <w:r w:rsidR="0034655E">
        <w:rPr>
          <w:rFonts w:ascii="Times New Roman" w:eastAsia="Times New Roman" w:hAnsi="Times New Roman" w:cs="Times New Roman"/>
          <w:b/>
          <w:bCs/>
          <w:sz w:val="28"/>
          <w:szCs w:val="28"/>
        </w:rPr>
        <w:t>ettepanek 2025. a eelarve projektis</w:t>
      </w:r>
      <w:bookmarkStart w:id="0" w:name="_GoBack"/>
      <w:bookmarkEnd w:id="0"/>
    </w:p>
    <w:p w:rsidR="00DB2EDB" w:rsidRDefault="00DB2EDB" w:rsidP="00DB2E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B2EDB">
        <w:rPr>
          <w:rFonts w:ascii="Times New Roman" w:eastAsia="Times New Roman" w:hAnsi="Times New Roman" w:cs="Times New Roman"/>
          <w:bCs/>
          <w:sz w:val="24"/>
          <w:szCs w:val="24"/>
        </w:rPr>
        <w:t>Palun leida võimalust suurendada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Jõhvi valla 2025. a eelarve </w:t>
      </w:r>
      <w:r w:rsidR="00254DD8">
        <w:rPr>
          <w:rFonts w:ascii="Times New Roman" w:eastAsia="Times New Roman" w:hAnsi="Times New Roman" w:cs="Times New Roman"/>
          <w:bCs/>
          <w:sz w:val="24"/>
          <w:szCs w:val="24"/>
        </w:rPr>
        <w:t xml:space="preserve">I lugemise läbinud projekti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25000 euro võrra Jõhvi Kesklinna Kooli II korruse remonditööde teostamiseks</w:t>
      </w:r>
      <w:r w:rsidR="00254DD8">
        <w:rPr>
          <w:rFonts w:ascii="Times New Roman" w:eastAsia="Times New Roman" w:hAnsi="Times New Roman" w:cs="Times New Roman"/>
          <w:bCs/>
          <w:sz w:val="24"/>
          <w:szCs w:val="24"/>
        </w:rPr>
        <w:t xml:space="preserve">. Jõhvi Vallavalitsuse 06.08.2024 määrusega nr 26 oli kinnitatud Jõhvi Kesklinna Kooli arengukava 2024 -2027, mille kohaselt igal aastal arengukava perioodil renoveeritakse vähemalt üks korrus vanas renoveerimata koolihoone osas. </w:t>
      </w:r>
    </w:p>
    <w:p w:rsidR="00254DD8" w:rsidRDefault="00254DD8" w:rsidP="00DB2E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Katteallikaks laen.</w:t>
      </w:r>
    </w:p>
    <w:p w:rsidR="00254DD8" w:rsidRDefault="00254DD8" w:rsidP="00DB2E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54DD8" w:rsidRDefault="00254DD8" w:rsidP="00DB2E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54DD8" w:rsidRDefault="00254DD8" w:rsidP="00DB2E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54DD8" w:rsidRDefault="00254DD8" w:rsidP="00DB2E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Lugupidamisega</w:t>
      </w:r>
    </w:p>
    <w:p w:rsidR="00254DD8" w:rsidRDefault="00254DD8" w:rsidP="00DB2E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54DD8" w:rsidRPr="00254DD8" w:rsidRDefault="00254DD8" w:rsidP="00DB2E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color w:val="A6A6A6" w:themeColor="background1" w:themeShade="A6"/>
          <w:sz w:val="24"/>
          <w:szCs w:val="24"/>
        </w:rPr>
      </w:pPr>
      <w:r w:rsidRPr="00254DD8">
        <w:rPr>
          <w:rFonts w:ascii="Times New Roman" w:eastAsia="Times New Roman" w:hAnsi="Times New Roman" w:cs="Times New Roman"/>
          <w:bCs/>
          <w:color w:val="A6A6A6" w:themeColor="background1" w:themeShade="A6"/>
          <w:sz w:val="24"/>
          <w:szCs w:val="24"/>
        </w:rPr>
        <w:t>/allkirjastatud digitaalselt/</w:t>
      </w:r>
    </w:p>
    <w:p w:rsidR="00254DD8" w:rsidRDefault="00254DD8" w:rsidP="00DB2E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Irina Šulgina</w:t>
      </w:r>
    </w:p>
    <w:p w:rsidR="00254DD8" w:rsidRDefault="00254DD8" w:rsidP="00DB2EDB">
      <w:pPr>
        <w:spacing w:before="100" w:beforeAutospacing="1" w:after="100" w:afterAutospacing="1" w:line="240" w:lineRule="auto"/>
        <w:contextualSpacing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Jõhvi Vallavolikogu liige,</w:t>
      </w:r>
    </w:p>
    <w:p w:rsidR="00254DD8" w:rsidRPr="00DB2EDB" w:rsidRDefault="00254DD8" w:rsidP="00DB2EDB">
      <w:pPr>
        <w:spacing w:before="100" w:beforeAutospacing="1" w:after="100" w:afterAutospacing="1" w:line="240" w:lineRule="auto"/>
        <w:contextualSpacing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Hariduskomisjoni aseesimees</w:t>
      </w:r>
    </w:p>
    <w:p w:rsidR="00DB2EDB" w:rsidRDefault="00DB2EDB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B2EDB" w:rsidRDefault="00DB2EDB">
      <w:pPr>
        <w:rPr>
          <w:rFonts w:ascii="Times New Roman" w:hAnsi="Times New Roman" w:cs="Times New Roman"/>
          <w:sz w:val="24"/>
          <w:szCs w:val="24"/>
        </w:rPr>
      </w:pPr>
    </w:p>
    <w:p w:rsidR="00DB2EDB" w:rsidRPr="00DB2EDB" w:rsidRDefault="00DB2EDB">
      <w:pPr>
        <w:rPr>
          <w:rFonts w:ascii="Times New Roman" w:hAnsi="Times New Roman" w:cs="Times New Roman"/>
          <w:sz w:val="24"/>
          <w:szCs w:val="24"/>
        </w:rPr>
      </w:pPr>
    </w:p>
    <w:sectPr w:rsidR="00DB2EDB" w:rsidRPr="00DB2EDB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EDB"/>
    <w:rsid w:val="00254DD8"/>
    <w:rsid w:val="0034655E"/>
    <w:rsid w:val="00DB2EDB"/>
    <w:rsid w:val="00FF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C620A"/>
  <w15:chartTrackingRefBased/>
  <w15:docId w15:val="{5AB6D87D-685B-4055-A634-02C59F068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84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0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7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2025-02-10T06:16:00Z</dcterms:created>
  <dcterms:modified xsi:type="dcterms:W3CDTF">2025-02-10T06:37:00Z</dcterms:modified>
</cp:coreProperties>
</file>