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566FB" w14:textId="4EB9510C" w:rsidR="00130D7C" w:rsidRPr="00130D7C" w:rsidRDefault="00130D7C" w:rsidP="00130D7C">
      <w:pPr>
        <w:keepNext/>
        <w:widowControl w:val="0"/>
        <w:suppressAutoHyphens/>
        <w:autoSpaceDN w:val="0"/>
        <w:spacing w:after="0" w:line="240" w:lineRule="auto"/>
        <w:jc w:val="right"/>
        <w:textAlignment w:val="baseline"/>
        <w:outlineLvl w:val="1"/>
        <w:rPr>
          <w:rFonts w:ascii="Times New Roman" w:eastAsia="SimSun, 宋体" w:hAnsi="Times New Roman" w:cs="Times New Roman"/>
          <w:b/>
          <w:bCs/>
          <w:color w:val="000000"/>
          <w:kern w:val="3"/>
          <w:sz w:val="20"/>
          <w:szCs w:val="20"/>
          <w:lang w:eastAsia="zh-CN"/>
          <w14:ligatures w14:val="none"/>
        </w:rPr>
      </w:pPr>
      <w:r w:rsidRPr="00130D7C">
        <w:rPr>
          <w:rFonts w:ascii="Times New Roman" w:eastAsia="SimSun, 宋体" w:hAnsi="Times New Roman" w:cs="Times New Roman"/>
          <w:b/>
          <w:bCs/>
          <w:color w:val="000000"/>
          <w:kern w:val="3"/>
          <w:sz w:val="20"/>
          <w:szCs w:val="20"/>
          <w:lang w:eastAsia="zh-CN"/>
          <w14:ligatures w14:val="none"/>
        </w:rPr>
        <w:t xml:space="preserve">Lisa </w:t>
      </w:r>
      <w:r>
        <w:rPr>
          <w:rFonts w:ascii="Times New Roman" w:eastAsia="SimSun, 宋体" w:hAnsi="Times New Roman" w:cs="Times New Roman"/>
          <w:b/>
          <w:bCs/>
          <w:color w:val="000000"/>
          <w:kern w:val="3"/>
          <w:sz w:val="20"/>
          <w:szCs w:val="20"/>
          <w:lang w:eastAsia="zh-CN"/>
          <w14:ligatures w14:val="none"/>
        </w:rPr>
        <w:t>1</w:t>
      </w:r>
      <w:r w:rsidRPr="00130D7C">
        <w:rPr>
          <w:rFonts w:ascii="Times New Roman" w:eastAsia="SimSun, 宋体" w:hAnsi="Times New Roman" w:cs="Times New Roman"/>
          <w:b/>
          <w:bCs/>
          <w:color w:val="000000"/>
          <w:kern w:val="3"/>
          <w:sz w:val="20"/>
          <w:szCs w:val="20"/>
          <w:lang w:eastAsia="zh-CN"/>
          <w14:ligatures w14:val="none"/>
        </w:rPr>
        <w:t xml:space="preserve"> </w:t>
      </w:r>
      <w:r w:rsidR="006C2A91">
        <w:rPr>
          <w:rFonts w:ascii="Times New Roman" w:eastAsia="SimSun, 宋体" w:hAnsi="Times New Roman" w:cs="Times New Roman"/>
          <w:b/>
          <w:bCs/>
          <w:color w:val="000000"/>
          <w:kern w:val="3"/>
          <w:sz w:val="20"/>
          <w:szCs w:val="20"/>
          <w:lang w:eastAsia="zh-CN"/>
          <w14:ligatures w14:val="none"/>
        </w:rPr>
        <w:t>Tehniline kirjeldus</w:t>
      </w:r>
    </w:p>
    <w:p w14:paraId="2DCC5C90" w14:textId="5BAFA8A3" w:rsidR="00130D7C" w:rsidRPr="00130D7C" w:rsidRDefault="00130D7C" w:rsidP="00130D7C">
      <w:pPr>
        <w:widowControl w:val="0"/>
        <w:suppressAutoHyphens/>
        <w:autoSpaceDE w:val="0"/>
        <w:autoSpaceDN w:val="0"/>
        <w:spacing w:after="0" w:line="240" w:lineRule="auto"/>
        <w:jc w:val="right"/>
        <w:textAlignment w:val="baseline"/>
        <w:rPr>
          <w:rFonts w:ascii="Liberation Serif" w:eastAsia="SimSun, 宋体" w:hAnsi="Liberation Serif" w:cs="Liberation Serif"/>
          <w:kern w:val="3"/>
          <w:sz w:val="24"/>
          <w:szCs w:val="24"/>
          <w:lang w:eastAsia="zh-CN"/>
          <w14:ligatures w14:val="none"/>
        </w:rPr>
      </w:pPr>
      <w:r w:rsidRPr="00130D7C">
        <w:rPr>
          <w:rFonts w:ascii="Times New Roman" w:eastAsia="SimSun, 宋体" w:hAnsi="Times New Roman" w:cs="Times New Roman"/>
          <w:color w:val="000000"/>
          <w:kern w:val="3"/>
          <w:sz w:val="20"/>
          <w:szCs w:val="20"/>
          <w:lang w:eastAsia="zh-CN"/>
          <w14:ligatures w14:val="none"/>
        </w:rPr>
        <w:t xml:space="preserve">Jõhvi Vallavalitsuse 25.06.2025 korraldusele nr </w:t>
      </w:r>
      <w:r w:rsidR="00A322B6">
        <w:rPr>
          <w:rFonts w:ascii="Times New Roman" w:eastAsia="SimSun, 宋体" w:hAnsi="Times New Roman" w:cs="Times New Roman"/>
          <w:color w:val="000000"/>
          <w:kern w:val="3"/>
          <w:sz w:val="20"/>
          <w:szCs w:val="20"/>
          <w:lang w:eastAsia="zh-CN"/>
          <w14:ligatures w14:val="none"/>
        </w:rPr>
        <w:t>3535</w:t>
      </w:r>
    </w:p>
    <w:p w14:paraId="1407CEB1" w14:textId="77777777" w:rsidR="00130D7C" w:rsidRPr="00130D7C" w:rsidRDefault="00130D7C" w:rsidP="00130D7C">
      <w:pPr>
        <w:widowControl w:val="0"/>
        <w:suppressAutoHyphens/>
        <w:autoSpaceDE w:val="0"/>
        <w:autoSpaceDN w:val="0"/>
        <w:spacing w:after="0" w:line="240" w:lineRule="auto"/>
        <w:jc w:val="right"/>
        <w:textAlignment w:val="baseline"/>
        <w:rPr>
          <w:rFonts w:ascii="Times New Roman" w:eastAsia="SimSun, 宋体" w:hAnsi="Times New Roman" w:cs="Times New Roman"/>
          <w:color w:val="000000"/>
          <w:kern w:val="3"/>
          <w:sz w:val="20"/>
          <w:szCs w:val="20"/>
          <w:lang w:eastAsia="zh-CN"/>
          <w14:ligatures w14:val="none"/>
        </w:rPr>
      </w:pPr>
      <w:r w:rsidRPr="00130D7C">
        <w:rPr>
          <w:rFonts w:ascii="Times New Roman" w:eastAsia="SimSun, 宋体" w:hAnsi="Times New Roman" w:cs="Times New Roman"/>
          <w:color w:val="000000"/>
          <w:kern w:val="3"/>
          <w:sz w:val="20"/>
          <w:szCs w:val="20"/>
          <w:lang w:eastAsia="zh-CN"/>
          <w14:ligatures w14:val="none"/>
        </w:rPr>
        <w:t xml:space="preserve">„Veebihanke </w:t>
      </w:r>
      <w:r w:rsidRPr="00130D7C">
        <w:rPr>
          <w:rFonts w:ascii="Liberation Serif" w:eastAsia="NSimSun" w:hAnsi="Liberation Serif" w:cs="Arial"/>
          <w:color w:val="000000"/>
          <w:kern w:val="3"/>
          <w:sz w:val="20"/>
          <w:szCs w:val="24"/>
          <w:lang w:eastAsia="zh-CN" w:bidi="hi-IN"/>
          <w14:ligatures w14:val="none"/>
        </w:rPr>
        <w:t>„Kohanemislaagrid sihtrühmale</w:t>
      </w:r>
      <w:r w:rsidRPr="00130D7C">
        <w:rPr>
          <w:rFonts w:ascii="Times New Roman" w:eastAsia="SimSun, 宋体" w:hAnsi="Times New Roman" w:cs="Times New Roman"/>
          <w:color w:val="000000"/>
          <w:kern w:val="3"/>
          <w:sz w:val="20"/>
          <w:szCs w:val="20"/>
          <w:lang w:eastAsia="zh-CN"/>
          <w14:ligatures w14:val="none"/>
        </w:rPr>
        <w:t>“</w:t>
      </w:r>
    </w:p>
    <w:p w14:paraId="0A910FA1" w14:textId="77777777" w:rsidR="00130D7C" w:rsidRPr="00130D7C" w:rsidRDefault="00130D7C" w:rsidP="00130D7C">
      <w:pPr>
        <w:widowControl w:val="0"/>
        <w:suppressAutoHyphens/>
        <w:autoSpaceDE w:val="0"/>
        <w:autoSpaceDN w:val="0"/>
        <w:spacing w:after="0" w:line="240" w:lineRule="auto"/>
        <w:jc w:val="right"/>
        <w:textAlignment w:val="baseline"/>
        <w:rPr>
          <w:rFonts w:ascii="Times New Roman" w:eastAsia="Times New Roman" w:hAnsi="Times New Roman" w:cs="Times New Roman"/>
          <w:color w:val="000000"/>
          <w:kern w:val="3"/>
          <w:sz w:val="20"/>
          <w:szCs w:val="20"/>
          <w:lang w:eastAsia="zh-CN"/>
          <w14:ligatures w14:val="none"/>
        </w:rPr>
      </w:pPr>
      <w:r w:rsidRPr="00130D7C">
        <w:rPr>
          <w:rFonts w:ascii="Times New Roman" w:eastAsia="SimSun, 宋体" w:hAnsi="Times New Roman" w:cs="Times New Roman"/>
          <w:color w:val="000000"/>
          <w:kern w:val="3"/>
          <w:sz w:val="20"/>
          <w:szCs w:val="20"/>
          <w:lang w:eastAsia="zh-CN"/>
          <w14:ligatures w14:val="none"/>
        </w:rPr>
        <w:t>hankemenetluse</w:t>
      </w:r>
      <w:r w:rsidRPr="00130D7C">
        <w:rPr>
          <w:rFonts w:ascii="Times New Roman" w:eastAsia="Times New Roman" w:hAnsi="Times New Roman" w:cs="Times New Roman"/>
          <w:color w:val="000000"/>
          <w:kern w:val="3"/>
          <w:sz w:val="20"/>
          <w:szCs w:val="20"/>
          <w:lang w:eastAsia="zh-CN"/>
          <w14:ligatures w14:val="none"/>
        </w:rPr>
        <w:t xml:space="preserve"> korraldamine ja veebihanke</w:t>
      </w:r>
    </w:p>
    <w:p w14:paraId="7A115738" w14:textId="77777777" w:rsidR="00130D7C" w:rsidRPr="00130D7C" w:rsidRDefault="00130D7C" w:rsidP="00130D7C">
      <w:pPr>
        <w:widowControl w:val="0"/>
        <w:suppressAutoHyphens/>
        <w:autoSpaceDE w:val="0"/>
        <w:autoSpaceDN w:val="0"/>
        <w:spacing w:after="0" w:line="240" w:lineRule="auto"/>
        <w:jc w:val="right"/>
        <w:textAlignment w:val="baseline"/>
        <w:rPr>
          <w:rFonts w:ascii="Liberation Serif" w:eastAsia="SimSun, 宋体" w:hAnsi="Liberation Serif" w:cs="Liberation Serif"/>
          <w:kern w:val="3"/>
          <w:sz w:val="24"/>
          <w:szCs w:val="24"/>
          <w:lang w:eastAsia="zh-CN"/>
          <w14:ligatures w14:val="none"/>
        </w:rPr>
      </w:pPr>
      <w:r w:rsidRPr="00130D7C">
        <w:rPr>
          <w:rFonts w:ascii="Times New Roman" w:eastAsia="Times New Roman" w:hAnsi="Times New Roman" w:cs="Times New Roman"/>
          <w:color w:val="000000"/>
          <w:kern w:val="3"/>
          <w:sz w:val="20"/>
          <w:szCs w:val="20"/>
          <w:lang w:eastAsia="zh-CN"/>
          <w14:ligatures w14:val="none"/>
        </w:rPr>
        <w:t xml:space="preserve"> dokumendi kinnitamine” lisale</w:t>
      </w:r>
    </w:p>
    <w:p w14:paraId="217B18A0" w14:textId="77777777" w:rsidR="00130D7C" w:rsidRDefault="00130D7C" w:rsidP="00130D7C">
      <w:pPr>
        <w:spacing w:after="60" w:line="240" w:lineRule="auto"/>
        <w:ind w:right="-567"/>
        <w:jc w:val="right"/>
        <w:rPr>
          <w:rFonts w:ascii="Times New Roman" w:eastAsiaTheme="minorEastAsia" w:hAnsi="Times New Roman" w:cs="Times New Roman"/>
          <w:b/>
          <w:kern w:val="0"/>
          <w:sz w:val="24"/>
          <w:szCs w:val="24"/>
          <w14:ligatures w14:val="none"/>
        </w:rPr>
      </w:pPr>
    </w:p>
    <w:p w14:paraId="7B771722" w14:textId="77777777" w:rsidR="00130D7C" w:rsidRDefault="00130D7C" w:rsidP="006B44EA">
      <w:pPr>
        <w:spacing w:after="60" w:line="240" w:lineRule="auto"/>
        <w:ind w:right="-567"/>
        <w:jc w:val="both"/>
        <w:rPr>
          <w:rFonts w:ascii="Times New Roman" w:eastAsiaTheme="minorEastAsia" w:hAnsi="Times New Roman" w:cs="Times New Roman"/>
          <w:b/>
          <w:kern w:val="0"/>
          <w:sz w:val="24"/>
          <w:szCs w:val="24"/>
          <w14:ligatures w14:val="none"/>
        </w:rPr>
      </w:pPr>
    </w:p>
    <w:p w14:paraId="226846E0" w14:textId="77777777" w:rsidR="00130D7C" w:rsidRDefault="00130D7C" w:rsidP="006B44EA">
      <w:pPr>
        <w:spacing w:after="60" w:line="240" w:lineRule="auto"/>
        <w:ind w:right="-567"/>
        <w:jc w:val="both"/>
        <w:rPr>
          <w:rFonts w:ascii="Times New Roman" w:eastAsiaTheme="minorEastAsia" w:hAnsi="Times New Roman" w:cs="Times New Roman"/>
          <w:b/>
          <w:kern w:val="0"/>
          <w:sz w:val="24"/>
          <w:szCs w:val="24"/>
          <w14:ligatures w14:val="none"/>
        </w:rPr>
      </w:pPr>
    </w:p>
    <w:p w14:paraId="13AC7AD8" w14:textId="77777777" w:rsidR="00130D7C" w:rsidRDefault="00130D7C" w:rsidP="006B44EA">
      <w:pPr>
        <w:spacing w:after="60" w:line="240" w:lineRule="auto"/>
        <w:ind w:right="-567"/>
        <w:jc w:val="both"/>
        <w:rPr>
          <w:rFonts w:ascii="Times New Roman" w:eastAsiaTheme="minorEastAsia" w:hAnsi="Times New Roman" w:cs="Times New Roman"/>
          <w:b/>
          <w:kern w:val="0"/>
          <w:sz w:val="24"/>
          <w:szCs w:val="24"/>
          <w14:ligatures w14:val="none"/>
        </w:rPr>
      </w:pPr>
    </w:p>
    <w:p w14:paraId="79912CB6" w14:textId="77777777" w:rsidR="00130D7C" w:rsidRDefault="00130D7C" w:rsidP="006B44EA">
      <w:pPr>
        <w:spacing w:after="60" w:line="240" w:lineRule="auto"/>
        <w:ind w:right="-567"/>
        <w:jc w:val="both"/>
        <w:rPr>
          <w:rFonts w:ascii="Times New Roman" w:eastAsiaTheme="minorEastAsia" w:hAnsi="Times New Roman" w:cs="Times New Roman"/>
          <w:b/>
          <w:kern w:val="0"/>
          <w:sz w:val="24"/>
          <w:szCs w:val="24"/>
          <w14:ligatures w14:val="none"/>
        </w:rPr>
      </w:pPr>
    </w:p>
    <w:p w14:paraId="1B89A3EB" w14:textId="5AF163DE" w:rsidR="006B44EA" w:rsidRPr="006B44EA" w:rsidRDefault="006B44EA" w:rsidP="006B44EA">
      <w:pPr>
        <w:spacing w:after="60" w:line="240" w:lineRule="auto"/>
        <w:ind w:right="-567"/>
        <w:jc w:val="both"/>
        <w:rPr>
          <w:rFonts w:ascii="Times New Roman" w:eastAsiaTheme="minorEastAsia" w:hAnsi="Times New Roman" w:cs="Times New Roman"/>
          <w:b/>
          <w:kern w:val="0"/>
          <w:sz w:val="24"/>
          <w:szCs w:val="24"/>
          <w14:ligatures w14:val="none"/>
        </w:rPr>
      </w:pPr>
      <w:r w:rsidRPr="006B44EA">
        <w:rPr>
          <w:rFonts w:ascii="Times New Roman" w:eastAsiaTheme="minorEastAsia" w:hAnsi="Times New Roman" w:cs="Times New Roman"/>
          <w:b/>
          <w:kern w:val="0"/>
          <w:sz w:val="24"/>
          <w:szCs w:val="24"/>
          <w14:ligatures w14:val="none"/>
        </w:rPr>
        <w:t>Tehniline kirjeldus</w:t>
      </w:r>
    </w:p>
    <w:p w14:paraId="0A622346" w14:textId="77777777" w:rsidR="006B44EA" w:rsidRPr="006B44EA" w:rsidRDefault="006B44EA" w:rsidP="006B44EA">
      <w:pPr>
        <w:spacing w:after="60" w:line="240" w:lineRule="auto"/>
        <w:ind w:right="-567"/>
        <w:jc w:val="both"/>
        <w:rPr>
          <w:rFonts w:ascii="Times New Roman" w:eastAsiaTheme="minorEastAsia" w:hAnsi="Times New Roman" w:cs="Times New Roman"/>
          <w:kern w:val="0"/>
          <w:sz w:val="24"/>
          <w:szCs w:val="24"/>
          <w14:ligatures w14:val="none"/>
        </w:rPr>
      </w:pPr>
    </w:p>
    <w:p w14:paraId="71EFF10B" w14:textId="77777777" w:rsidR="006B44EA" w:rsidRPr="006B44EA" w:rsidRDefault="006B44EA" w:rsidP="006B44EA">
      <w:pPr>
        <w:spacing w:after="60" w:line="240" w:lineRule="auto"/>
        <w:ind w:right="-2"/>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bCs/>
          <w:kern w:val="0"/>
          <w:sz w:val="24"/>
          <w:szCs w:val="24"/>
          <w14:ligatures w14:val="none"/>
        </w:rPr>
        <w:t>Hankija sõlmis Eesti Linnade ja Valdade Liiduga partnerluslepingu, mille aluseks on kultuuriministri 26. jaanuari 2023. a käskkiri nr 24 „Kohalike omavalitsuste toetamine lõimumise, sealhulgas kohanemise teenuste pakkumisel“.</w:t>
      </w:r>
    </w:p>
    <w:p w14:paraId="1CFF312E" w14:textId="77777777" w:rsidR="006B44EA" w:rsidRPr="006B44EA" w:rsidRDefault="006B44EA" w:rsidP="006B44EA">
      <w:pPr>
        <w:spacing w:after="0" w:line="240" w:lineRule="auto"/>
        <w:ind w:right="-2"/>
        <w:jc w:val="both"/>
        <w:rPr>
          <w:rFonts w:ascii="Times New Roman" w:eastAsiaTheme="minorEastAsia" w:hAnsi="Times New Roman" w:cs="Times New Roman"/>
          <w:kern w:val="0"/>
          <w:sz w:val="24"/>
          <w:szCs w:val="24"/>
          <w14:ligatures w14:val="none"/>
        </w:rPr>
      </w:pPr>
    </w:p>
    <w:p w14:paraId="050E60B2" w14:textId="77777777" w:rsidR="006B44EA" w:rsidRPr="006B44EA" w:rsidRDefault="006B44EA" w:rsidP="006B44EA">
      <w:pPr>
        <w:spacing w:after="0" w:line="240" w:lineRule="auto"/>
        <w:ind w:right="-2"/>
        <w:jc w:val="both"/>
        <w:rPr>
          <w:rFonts w:ascii="Times New Roman" w:eastAsiaTheme="minorEastAsia" w:hAnsi="Times New Roman" w:cs="Times New Roman"/>
          <w:i/>
          <w:iCs/>
          <w:kern w:val="0"/>
          <w:sz w:val="24"/>
          <w:szCs w:val="24"/>
          <w14:ligatures w14:val="none"/>
        </w:rPr>
      </w:pPr>
      <w:r w:rsidRPr="006B44EA">
        <w:rPr>
          <w:rFonts w:ascii="Times New Roman" w:eastAsiaTheme="minorEastAsia" w:hAnsi="Times New Roman" w:cs="Times New Roman"/>
          <w:kern w:val="0"/>
          <w:sz w:val="24"/>
          <w:szCs w:val="24"/>
          <w14:ligatures w14:val="none"/>
        </w:rPr>
        <w:t>Projekti eesmärk on kohalikel omavalitsustel aidata kaasa erineva kultuurilise taustaga inimestel</w:t>
      </w:r>
      <w:r w:rsidRPr="006B44EA">
        <w:rPr>
          <w:rFonts w:ascii="Times New Roman" w:eastAsiaTheme="minorEastAsia" w:hAnsi="Times New Roman" w:cs="Times New Roman"/>
          <w:i/>
          <w:iCs/>
          <w:kern w:val="0"/>
          <w:sz w:val="24"/>
          <w:szCs w:val="24"/>
          <w14:ligatures w14:val="none"/>
        </w:rPr>
        <w:t xml:space="preserve"> </w:t>
      </w:r>
      <w:r w:rsidRPr="006B44EA">
        <w:rPr>
          <w:rFonts w:ascii="Times New Roman" w:eastAsiaTheme="minorEastAsia" w:hAnsi="Times New Roman" w:cs="Times New Roman"/>
          <w:kern w:val="0"/>
          <w:sz w:val="24"/>
          <w:szCs w:val="24"/>
          <w14:ligatures w14:val="none"/>
        </w:rPr>
        <w:t>ühiskonda sulanduda,</w:t>
      </w:r>
      <w:r w:rsidRPr="006B44EA">
        <w:rPr>
          <w:rFonts w:eastAsiaTheme="minorEastAsia"/>
          <w:kern w:val="0"/>
          <w:sz w:val="24"/>
          <w:szCs w:val="24"/>
          <w14:ligatures w14:val="none"/>
        </w:rPr>
        <w:t xml:space="preserve"> </w:t>
      </w:r>
      <w:r w:rsidRPr="006B44EA">
        <w:rPr>
          <w:rFonts w:ascii="Times New Roman" w:eastAsiaTheme="minorEastAsia" w:hAnsi="Times New Roman" w:cs="Times New Roman"/>
          <w:kern w:val="0"/>
          <w:sz w:val="24"/>
          <w:szCs w:val="24"/>
          <w14:ligatures w14:val="none"/>
        </w:rPr>
        <w:t>julgustada neid kasutama eesti keelt ja osalema aktiivsemalt ühiskonnaelus.</w:t>
      </w:r>
    </w:p>
    <w:p w14:paraId="13A03BDF" w14:textId="77777777" w:rsidR="006B44EA" w:rsidRPr="006B44EA" w:rsidRDefault="006B44EA" w:rsidP="006B44EA">
      <w:pPr>
        <w:spacing w:after="60" w:line="240" w:lineRule="auto"/>
        <w:ind w:right="-2"/>
        <w:jc w:val="both"/>
        <w:rPr>
          <w:rFonts w:ascii="Times New Roman" w:eastAsiaTheme="minorEastAsia" w:hAnsi="Times New Roman" w:cs="Times New Roman"/>
          <w:bCs/>
          <w:kern w:val="0"/>
          <w:sz w:val="24"/>
          <w:szCs w:val="24"/>
          <w14:ligatures w14:val="none"/>
        </w:rPr>
      </w:pPr>
      <w:r w:rsidRPr="006B44EA">
        <w:rPr>
          <w:rFonts w:ascii="Times New Roman" w:eastAsiaTheme="minorEastAsia" w:hAnsi="Times New Roman" w:cs="Times New Roman"/>
          <w:kern w:val="0"/>
          <w:sz w:val="24"/>
          <w:szCs w:val="24"/>
          <w14:ligatures w14:val="none"/>
        </w:rPr>
        <w:t xml:space="preserve">Projekti täpsem tutvustus: </w:t>
      </w:r>
      <w:hyperlink r:id="rId5" w:history="1">
        <w:r w:rsidRPr="006B44EA">
          <w:rPr>
            <w:rFonts w:ascii="Times New Roman" w:eastAsiaTheme="minorEastAsia" w:hAnsi="Times New Roman" w:cs="Times New Roman"/>
            <w:color w:val="0000FF"/>
            <w:kern w:val="0"/>
            <w:sz w:val="24"/>
            <w:szCs w:val="24"/>
            <w:u w:val="single"/>
            <w14:ligatures w14:val="none"/>
          </w:rPr>
          <w:t>https://elvl.ee/tegevussuunad-ja-valdkonnad/valdkonnad/loimumine</w:t>
        </w:r>
      </w:hyperlink>
    </w:p>
    <w:p w14:paraId="05259E20" w14:textId="77777777" w:rsidR="006B44EA" w:rsidRPr="006B44EA" w:rsidRDefault="006B44EA" w:rsidP="006B44EA">
      <w:pPr>
        <w:spacing w:after="0" w:line="240" w:lineRule="auto"/>
        <w:ind w:right="-2"/>
        <w:jc w:val="both"/>
        <w:rPr>
          <w:rFonts w:ascii="Times New Roman" w:eastAsiaTheme="minorEastAsia" w:hAnsi="Times New Roman" w:cs="Times New Roman"/>
          <w:b/>
          <w:bCs/>
          <w:kern w:val="0"/>
          <w:sz w:val="24"/>
          <w:szCs w:val="24"/>
          <w14:ligatures w14:val="none"/>
        </w:rPr>
      </w:pPr>
    </w:p>
    <w:p w14:paraId="0F2FE960" w14:textId="77777777" w:rsidR="006B44EA" w:rsidRPr="006B44EA" w:rsidRDefault="006B44EA" w:rsidP="006B44EA">
      <w:pPr>
        <w:spacing w:after="0" w:line="240" w:lineRule="auto"/>
        <w:ind w:right="-2"/>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Projekti sihtrühm:</w:t>
      </w:r>
    </w:p>
    <w:p w14:paraId="3C18C0BF" w14:textId="77777777" w:rsidR="006B44EA" w:rsidRPr="006B44EA" w:rsidRDefault="006B44EA" w:rsidP="006B44EA">
      <w:pPr>
        <w:spacing w:after="0" w:line="240" w:lineRule="auto"/>
        <w:ind w:right="-2"/>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Vähemalt 18-aastased isikud, kelle elukoht on rahvastikuregistri andmetel Jõhvi vallas ning kes kuuluvad järgmiste sihtrühmade hulka:</w:t>
      </w:r>
    </w:p>
    <w:p w14:paraId="1CA7340F" w14:textId="77777777" w:rsidR="006B44EA" w:rsidRPr="006B44EA" w:rsidRDefault="006B44EA" w:rsidP="006B44EA">
      <w:pPr>
        <w:numPr>
          <w:ilvl w:val="0"/>
          <w:numId w:val="1"/>
        </w:numPr>
        <w:spacing w:after="0" w:line="240" w:lineRule="auto"/>
        <w:ind w:left="284" w:right="-2" w:hanging="284"/>
        <w:contextualSpacing/>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uussisserändajad - alla 5 aasta seaduslikul alusel Eestis elanud isikud;</w:t>
      </w:r>
    </w:p>
    <w:p w14:paraId="5584E0AA" w14:textId="77777777" w:rsidR="006B44EA" w:rsidRPr="006B44EA" w:rsidRDefault="006B44EA" w:rsidP="006B44EA">
      <w:pPr>
        <w:numPr>
          <w:ilvl w:val="0"/>
          <w:numId w:val="1"/>
        </w:numPr>
        <w:spacing w:after="0" w:line="240" w:lineRule="auto"/>
        <w:ind w:left="284" w:right="-2" w:hanging="284"/>
        <w:contextualSpacing/>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tagasipöördujad - Eestisse püsivalt naasnud Eesti kodanikud;</w:t>
      </w:r>
    </w:p>
    <w:p w14:paraId="65ABC2F5" w14:textId="77777777" w:rsidR="006B44EA" w:rsidRPr="006B44EA" w:rsidRDefault="006B44EA" w:rsidP="006B44EA">
      <w:pPr>
        <w:numPr>
          <w:ilvl w:val="0"/>
          <w:numId w:val="1"/>
        </w:numPr>
        <w:spacing w:after="0" w:line="240" w:lineRule="auto"/>
        <w:ind w:left="284" w:right="-2" w:hanging="284"/>
        <w:contextualSpacing/>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isikud, kes on Eestis seaduslikult elanud üle viie aasta ning kellel on erinev keele- ja kultuuritaust.</w:t>
      </w:r>
    </w:p>
    <w:p w14:paraId="09630BBF" w14:textId="77777777" w:rsidR="006B44EA" w:rsidRPr="006B44EA" w:rsidRDefault="006B44EA" w:rsidP="006B44EA">
      <w:pPr>
        <w:spacing w:after="0" w:line="240" w:lineRule="auto"/>
        <w:ind w:right="-2"/>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Hankija kontrollib sihtrühma vastavust esitatud tingimustele.</w:t>
      </w:r>
    </w:p>
    <w:p w14:paraId="37C65097" w14:textId="77777777" w:rsidR="006B44EA" w:rsidRPr="006B44EA" w:rsidRDefault="006B44EA" w:rsidP="006B44EA">
      <w:pPr>
        <w:spacing w:after="60" w:line="240" w:lineRule="auto"/>
        <w:ind w:right="-567"/>
        <w:jc w:val="both"/>
        <w:rPr>
          <w:rFonts w:ascii="Times New Roman" w:eastAsiaTheme="minorEastAsia" w:hAnsi="Times New Roman" w:cs="Times New Roman"/>
          <w:b/>
          <w:kern w:val="0"/>
          <w:sz w:val="24"/>
          <w:szCs w:val="24"/>
          <w14:ligatures w14:val="none"/>
        </w:rPr>
      </w:pPr>
    </w:p>
    <w:p w14:paraId="4E0E7F28" w14:textId="77777777" w:rsidR="006B44EA" w:rsidRPr="006B44EA" w:rsidRDefault="006B44EA" w:rsidP="006B44EA">
      <w:pPr>
        <w:spacing w:after="60" w:line="240" w:lineRule="auto"/>
        <w:ind w:right="-567"/>
        <w:jc w:val="both"/>
        <w:rPr>
          <w:rFonts w:ascii="Times New Roman" w:eastAsiaTheme="minorEastAsia" w:hAnsi="Times New Roman" w:cs="Times New Roman"/>
          <w:b/>
          <w:kern w:val="0"/>
          <w:sz w:val="24"/>
          <w:szCs w:val="24"/>
          <w14:ligatures w14:val="none"/>
        </w:rPr>
      </w:pPr>
      <w:r w:rsidRPr="006B44EA">
        <w:rPr>
          <w:rFonts w:ascii="Times New Roman" w:eastAsiaTheme="minorEastAsia" w:hAnsi="Times New Roman" w:cs="Times New Roman"/>
          <w:b/>
          <w:kern w:val="0"/>
          <w:sz w:val="24"/>
          <w:szCs w:val="24"/>
          <w14:ligatures w14:val="none"/>
        </w:rPr>
        <w:t>Tutvustus</w:t>
      </w:r>
    </w:p>
    <w:p w14:paraId="1D30F441" w14:textId="77777777" w:rsidR="006B44EA" w:rsidRPr="006B44EA" w:rsidRDefault="006B44EA" w:rsidP="006B44EA">
      <w:pPr>
        <w:spacing w:after="0" w:line="240" w:lineRule="auto"/>
        <w:ind w:right="-2"/>
        <w:jc w:val="both"/>
        <w:rPr>
          <w:rFonts w:ascii="Times New Roman" w:eastAsiaTheme="minorEastAsia" w:hAnsi="Times New Roman" w:cs="Times New Roman"/>
          <w:bCs/>
          <w:kern w:val="0"/>
          <w:sz w:val="24"/>
          <w:szCs w:val="24"/>
          <w14:ligatures w14:val="none"/>
        </w:rPr>
      </w:pPr>
      <w:r w:rsidRPr="006B44EA">
        <w:rPr>
          <w:rFonts w:ascii="Times New Roman" w:eastAsiaTheme="minorEastAsia" w:hAnsi="Times New Roman" w:cs="Times New Roman"/>
          <w:bCs/>
          <w:kern w:val="0"/>
          <w:sz w:val="24"/>
          <w:szCs w:val="24"/>
          <w14:ligatures w14:val="none"/>
        </w:rPr>
        <w:t>Projekti raames soovib hankija osta kohanemislaagrite korraldamise teenust</w:t>
      </w:r>
      <w:r w:rsidRPr="006B44EA">
        <w:rPr>
          <w:rFonts w:ascii="Times New Roman" w:eastAsiaTheme="minorEastAsia" w:hAnsi="Times New Roman" w:cs="Times New Roman"/>
          <w:kern w:val="0"/>
          <w:sz w:val="24"/>
          <w:szCs w:val="24"/>
          <w14:ligatures w14:val="none"/>
        </w:rPr>
        <w:t xml:space="preserve"> </w:t>
      </w:r>
      <w:r w:rsidRPr="006B44EA">
        <w:rPr>
          <w:rFonts w:ascii="Times New Roman" w:eastAsiaTheme="minorEastAsia" w:hAnsi="Times New Roman" w:cs="Times New Roman"/>
          <w:bCs/>
          <w:kern w:val="0"/>
          <w:sz w:val="24"/>
          <w:szCs w:val="24"/>
          <w14:ligatures w14:val="none"/>
        </w:rPr>
        <w:t>projekti sihtrühmale.</w:t>
      </w:r>
    </w:p>
    <w:p w14:paraId="7A172977" w14:textId="77777777" w:rsidR="006B44EA" w:rsidRPr="006B44EA" w:rsidRDefault="006B44EA" w:rsidP="006B44EA">
      <w:pPr>
        <w:spacing w:after="0" w:line="240" w:lineRule="auto"/>
        <w:ind w:right="-2"/>
        <w:jc w:val="both"/>
        <w:rPr>
          <w:rFonts w:ascii="Times New Roman" w:eastAsiaTheme="minorEastAsia" w:hAnsi="Times New Roman" w:cs="Times New Roman"/>
          <w:bCs/>
          <w:kern w:val="0"/>
          <w:sz w:val="24"/>
          <w:szCs w:val="24"/>
          <w14:ligatures w14:val="none"/>
        </w:rPr>
      </w:pPr>
    </w:p>
    <w:p w14:paraId="659EC1D9" w14:textId="77777777" w:rsidR="006B44EA" w:rsidRPr="006B44EA" w:rsidRDefault="006B44EA" w:rsidP="006B44EA">
      <w:pPr>
        <w:spacing w:after="0" w:line="240" w:lineRule="auto"/>
        <w:ind w:right="-2"/>
        <w:jc w:val="both"/>
        <w:rPr>
          <w:rFonts w:ascii="Times New Roman" w:eastAsiaTheme="minorEastAsia" w:hAnsi="Times New Roman" w:cs="Times New Roman"/>
          <w:bCs/>
          <w:kern w:val="0"/>
          <w:sz w:val="24"/>
          <w:szCs w:val="24"/>
          <w14:ligatures w14:val="none"/>
        </w:rPr>
      </w:pPr>
      <w:r w:rsidRPr="006B44EA">
        <w:rPr>
          <w:rFonts w:ascii="Times New Roman" w:eastAsiaTheme="minorEastAsia" w:hAnsi="Times New Roman" w:cs="Times New Roman"/>
          <w:bCs/>
          <w:kern w:val="0"/>
          <w:sz w:val="24"/>
          <w:szCs w:val="24"/>
          <w14:ligatures w14:val="none"/>
        </w:rPr>
        <w:t xml:space="preserve">Pakkuja tagab kõikide tegevustega seonduvate dokumentide, sh osalejate nimekiri, koostatud/jagatavad materjalid, tähistamise hankija ja hankija partneri (Eesti Linnade ja Valdade Liit) ja </w:t>
      </w:r>
      <w:r w:rsidRPr="006B44EA">
        <w:rPr>
          <w:rFonts w:ascii="Times New Roman" w:eastAsiaTheme="minorEastAsia" w:hAnsi="Times New Roman" w:cs="Times New Roman"/>
          <w:bCs/>
          <w:i/>
          <w:iCs/>
          <w:kern w:val="0"/>
          <w:sz w:val="24"/>
          <w:szCs w:val="24"/>
          <w14:ligatures w14:val="none"/>
        </w:rPr>
        <w:t>Ühtekuuluvuspoliitika</w:t>
      </w:r>
      <w:r w:rsidRPr="006B44EA">
        <w:rPr>
          <w:rFonts w:ascii="Times New Roman" w:eastAsiaTheme="minorEastAsia" w:hAnsi="Times New Roman" w:cs="Times New Roman"/>
          <w:bCs/>
          <w:kern w:val="0"/>
          <w:sz w:val="24"/>
          <w:szCs w:val="24"/>
          <w14:ligatures w14:val="none"/>
        </w:rPr>
        <w:t xml:space="preserve"> fondide logodega „Kaasrahastanud Euroopa Liit“ vastavalt Vabariigi Valitsuse 12. mai 2022. a määrusest nr 55 „Perioodi 2021–2027 Euroopa Liidu ühtekuuluvus- ja siseturvalisuspoliitika fondide rakenduskavade vahendite andmise ja kasutamise üldised tingimused“ ja Vabariigi Valitsuse 12.05.2022 määrusele nr 54 „Perioodi 2021–2027 ühtekuuluvus- ja siseturvalisuspoliitika fondide vahendite andmisest avalikkuse teavitamine“. Nõuded ning stiilijuhised on kättesaadavad ka aadressil: https://www.rtk.ee/toetusfondid-ja-programmid/euroopa-liidu valisvahendid/logod-ja-sumboolika.</w:t>
      </w:r>
    </w:p>
    <w:p w14:paraId="167F9958" w14:textId="77777777" w:rsidR="006B44EA" w:rsidRPr="006B44EA" w:rsidRDefault="006B44EA" w:rsidP="006B44EA">
      <w:pPr>
        <w:spacing w:after="0" w:line="240" w:lineRule="auto"/>
        <w:ind w:right="-2"/>
        <w:jc w:val="both"/>
        <w:rPr>
          <w:rFonts w:ascii="Times New Roman" w:eastAsiaTheme="minorEastAsia" w:hAnsi="Times New Roman" w:cs="Times New Roman"/>
          <w:bCs/>
          <w:kern w:val="0"/>
          <w:sz w:val="24"/>
          <w:szCs w:val="24"/>
          <w14:ligatures w14:val="none"/>
        </w:rPr>
      </w:pPr>
    </w:p>
    <w:p w14:paraId="382A93F2" w14:textId="77777777" w:rsidR="006B44EA" w:rsidRPr="006B44EA" w:rsidRDefault="006B44EA" w:rsidP="006B44EA">
      <w:pPr>
        <w:spacing w:after="0" w:line="240" w:lineRule="auto"/>
        <w:ind w:right="-2"/>
        <w:jc w:val="both"/>
        <w:rPr>
          <w:rFonts w:ascii="Times New Roman" w:eastAsiaTheme="minorEastAsia" w:hAnsi="Times New Roman" w:cs="Times New Roman"/>
          <w:bCs/>
          <w:kern w:val="0"/>
          <w:sz w:val="24"/>
          <w:szCs w:val="24"/>
          <w14:ligatures w14:val="none"/>
        </w:rPr>
      </w:pPr>
      <w:r w:rsidRPr="006B44EA">
        <w:rPr>
          <w:rFonts w:ascii="Times New Roman" w:eastAsiaTheme="minorEastAsia" w:hAnsi="Times New Roman" w:cs="Times New Roman"/>
          <w:bCs/>
          <w:kern w:val="0"/>
          <w:sz w:val="24"/>
          <w:szCs w:val="24"/>
          <w14:ligatures w14:val="none"/>
        </w:rPr>
        <w:t>Pakkuja võib jagada projekti ja toimuvate laagrite kohta reklaami, teavitada potentsiaalseid osalejaid ning aidata kaasa sihtrühma leidmisele.</w:t>
      </w:r>
    </w:p>
    <w:p w14:paraId="547A6F9F" w14:textId="77777777" w:rsidR="006B44EA" w:rsidRPr="006B44EA" w:rsidRDefault="006B44EA" w:rsidP="006B44EA">
      <w:pPr>
        <w:spacing w:after="0" w:line="240" w:lineRule="auto"/>
        <w:ind w:right="-2"/>
        <w:jc w:val="both"/>
        <w:rPr>
          <w:rFonts w:ascii="Times New Roman" w:eastAsiaTheme="minorEastAsia" w:hAnsi="Times New Roman" w:cs="Times New Roman"/>
          <w:bCs/>
          <w:kern w:val="0"/>
          <w:sz w:val="24"/>
          <w:szCs w:val="24"/>
          <w14:ligatures w14:val="none"/>
        </w:rPr>
      </w:pPr>
      <w:r w:rsidRPr="006B44EA">
        <w:rPr>
          <w:rFonts w:ascii="Times New Roman" w:eastAsiaTheme="minorEastAsia" w:hAnsi="Times New Roman" w:cs="Times New Roman"/>
          <w:bCs/>
          <w:kern w:val="0"/>
          <w:sz w:val="24"/>
          <w:szCs w:val="24"/>
          <w14:ligatures w14:val="none"/>
        </w:rPr>
        <w:t>Laagrisse registreerimine toimub hankija kaudu. Peale registreerimise lõppemist saadetakse pakkujale laagris osalejate ja erivajaduste kohta teavitus.</w:t>
      </w:r>
    </w:p>
    <w:p w14:paraId="78191640" w14:textId="77777777" w:rsidR="006B44EA" w:rsidRPr="006B44EA" w:rsidRDefault="006B44EA" w:rsidP="006B44EA">
      <w:pPr>
        <w:spacing w:after="0" w:line="240" w:lineRule="auto"/>
        <w:ind w:right="-567"/>
        <w:jc w:val="both"/>
        <w:rPr>
          <w:rFonts w:ascii="Times New Roman" w:eastAsiaTheme="minorEastAsia" w:hAnsi="Times New Roman" w:cs="Times New Roman"/>
          <w:bCs/>
          <w:kern w:val="0"/>
          <w:sz w:val="24"/>
          <w:szCs w:val="24"/>
          <w14:ligatures w14:val="none"/>
        </w:rPr>
      </w:pPr>
    </w:p>
    <w:p w14:paraId="7577A03D" w14:textId="77777777" w:rsidR="006B44EA" w:rsidRPr="006B44EA" w:rsidRDefault="006B44EA" w:rsidP="006B44EA">
      <w:pPr>
        <w:spacing w:after="0" w:line="240" w:lineRule="auto"/>
        <w:ind w:right="-567"/>
        <w:jc w:val="both"/>
        <w:rPr>
          <w:rFonts w:ascii="Times New Roman" w:eastAsiaTheme="minorEastAsia" w:hAnsi="Times New Roman" w:cs="Times New Roman"/>
          <w:bCs/>
          <w:kern w:val="0"/>
          <w:sz w:val="24"/>
          <w:szCs w:val="24"/>
          <w14:ligatures w14:val="none"/>
        </w:rPr>
      </w:pPr>
    </w:p>
    <w:p w14:paraId="094B4245" w14:textId="77777777" w:rsidR="006B44EA" w:rsidRPr="006B44EA" w:rsidRDefault="006B44EA" w:rsidP="006B44EA">
      <w:pPr>
        <w:spacing w:after="60" w:line="240" w:lineRule="auto"/>
        <w:ind w:right="-567"/>
        <w:jc w:val="both"/>
        <w:rPr>
          <w:rFonts w:ascii="Times New Roman" w:eastAsiaTheme="minorEastAsia" w:hAnsi="Times New Roman" w:cs="Times New Roman"/>
          <w:b/>
          <w:bCs/>
          <w:kern w:val="0"/>
          <w:sz w:val="24"/>
          <w:szCs w:val="24"/>
          <w14:ligatures w14:val="none"/>
        </w:rPr>
      </w:pPr>
      <w:r w:rsidRPr="006B44EA">
        <w:rPr>
          <w:rFonts w:ascii="Times New Roman" w:eastAsiaTheme="minorEastAsia" w:hAnsi="Times New Roman" w:cs="Times New Roman"/>
          <w:b/>
          <w:bCs/>
          <w:kern w:val="0"/>
          <w:sz w:val="24"/>
          <w:szCs w:val="24"/>
          <w:lang w:eastAsia="et-EE"/>
          <w14:ligatures w14:val="none"/>
        </w:rPr>
        <w:t>Nõuded laagri</w:t>
      </w:r>
      <w:r w:rsidRPr="006B44EA">
        <w:rPr>
          <w:rFonts w:ascii="Times New Roman" w:eastAsiaTheme="minorEastAsia" w:hAnsi="Times New Roman" w:cs="Times New Roman"/>
          <w:b/>
          <w:bCs/>
          <w:kern w:val="0"/>
          <w:sz w:val="24"/>
          <w:szCs w:val="24"/>
          <w14:ligatures w14:val="none"/>
        </w:rPr>
        <w:t xml:space="preserve"> korraldamisele</w:t>
      </w:r>
    </w:p>
    <w:p w14:paraId="2739F928" w14:textId="77777777" w:rsidR="006B44EA" w:rsidRPr="006B44EA" w:rsidRDefault="006B44EA" w:rsidP="006B44EA">
      <w:pPr>
        <w:numPr>
          <w:ilvl w:val="0"/>
          <w:numId w:val="3"/>
        </w:numPr>
        <w:spacing w:after="0" w:line="240" w:lineRule="auto"/>
        <w:ind w:left="142" w:hanging="142"/>
        <w:contextualSpacing/>
        <w:jc w:val="both"/>
        <w:rPr>
          <w:rFonts w:ascii="Times New Roman" w:hAnsi="Times New Roman" w:cs="Times New Roman"/>
          <w:sz w:val="24"/>
          <w:szCs w:val="24"/>
        </w:rPr>
      </w:pPr>
      <w:r w:rsidRPr="006B44EA">
        <w:rPr>
          <w:rFonts w:ascii="Times New Roman" w:hAnsi="Times New Roman" w:cs="Times New Roman"/>
          <w:sz w:val="24"/>
          <w:szCs w:val="24"/>
        </w:rPr>
        <w:lastRenderedPageBreak/>
        <w:t>Teenuse raames korraldab pakkuja 2025. aasta suveperioodil kaks kohanemislaagrit</w:t>
      </w:r>
      <w:r w:rsidRPr="006B44EA">
        <w:rPr>
          <w:rFonts w:ascii="Times New Roman" w:hAnsi="Times New Roman" w:cs="Times New Roman"/>
          <w:b/>
          <w:bCs/>
          <w:sz w:val="24"/>
          <w:szCs w:val="24"/>
        </w:rPr>
        <w:t>.</w:t>
      </w:r>
      <w:r w:rsidRPr="006B44EA">
        <w:rPr>
          <w:rFonts w:ascii="Times New Roman" w:hAnsi="Times New Roman" w:cs="Times New Roman"/>
          <w:sz w:val="24"/>
          <w:szCs w:val="24"/>
        </w:rPr>
        <w:t xml:space="preserve"> Ühe rühma suurus on 15 - 20 osalejat. Ühe laagri kestvus on kolm päeva ja kaks ööd. Vähemalt üks laager peab toimuma nädalavahetusel st reedest pühapäevani. Laagrid toimuvad kuni 31.08.2025. Laager on osalejatele tasuta. </w:t>
      </w:r>
    </w:p>
    <w:p w14:paraId="76182DD3" w14:textId="77777777" w:rsidR="006B44EA" w:rsidRPr="006B44EA" w:rsidRDefault="006B44EA" w:rsidP="006B44EA">
      <w:pPr>
        <w:numPr>
          <w:ilvl w:val="0"/>
          <w:numId w:val="3"/>
        </w:numPr>
        <w:spacing w:after="0" w:line="240" w:lineRule="auto"/>
        <w:ind w:left="142" w:hanging="142"/>
        <w:contextualSpacing/>
        <w:jc w:val="both"/>
        <w:rPr>
          <w:rFonts w:ascii="Times New Roman" w:hAnsi="Times New Roman" w:cs="Times New Roman"/>
          <w:sz w:val="24"/>
          <w:szCs w:val="24"/>
        </w:rPr>
      </w:pPr>
      <w:r w:rsidRPr="006B44EA">
        <w:rPr>
          <w:rFonts w:ascii="Times New Roman" w:hAnsi="Times New Roman" w:cs="Times New Roman"/>
          <w:sz w:val="24"/>
          <w:szCs w:val="24"/>
        </w:rPr>
        <w:t>Pakkuja toob välja laagri korraldamise asukoha aadressi. Laagri toimumise asukoht on Ida-Virumaa.</w:t>
      </w:r>
    </w:p>
    <w:p w14:paraId="18A2DDA2" w14:textId="77777777" w:rsidR="006B44EA" w:rsidRPr="006B44EA" w:rsidRDefault="006B44EA" w:rsidP="006B44EA">
      <w:pPr>
        <w:numPr>
          <w:ilvl w:val="0"/>
          <w:numId w:val="3"/>
        </w:numPr>
        <w:spacing w:after="0" w:line="240" w:lineRule="auto"/>
        <w:ind w:left="142" w:hanging="142"/>
        <w:contextualSpacing/>
        <w:jc w:val="both"/>
        <w:rPr>
          <w:rFonts w:ascii="Times New Roman" w:hAnsi="Times New Roman" w:cs="Times New Roman"/>
          <w:sz w:val="24"/>
          <w:szCs w:val="24"/>
        </w:rPr>
      </w:pPr>
      <w:r w:rsidRPr="006B44EA">
        <w:rPr>
          <w:rFonts w:ascii="Times New Roman" w:hAnsi="Times New Roman" w:cs="Times New Roman"/>
          <w:sz w:val="24"/>
          <w:szCs w:val="24"/>
        </w:rPr>
        <w:t>Laagri korraldamisel tuleb arvestada osalejate erivajadustega (toitumisallergiad, usust tulenevad erivajadused, ratastoolis ligipääsetavuse jne). Osalejate erivajadused selguvad osalejate registreerumisel.</w:t>
      </w:r>
    </w:p>
    <w:p w14:paraId="3B1D4B92" w14:textId="77777777" w:rsidR="006B44EA" w:rsidRPr="006B44EA" w:rsidRDefault="006B44EA" w:rsidP="006B44EA">
      <w:pPr>
        <w:numPr>
          <w:ilvl w:val="0"/>
          <w:numId w:val="3"/>
        </w:numPr>
        <w:spacing w:after="0" w:line="240" w:lineRule="auto"/>
        <w:ind w:left="142" w:hanging="142"/>
        <w:contextualSpacing/>
        <w:jc w:val="both"/>
        <w:rPr>
          <w:rFonts w:ascii="Times New Roman" w:hAnsi="Times New Roman" w:cs="Times New Roman"/>
          <w:sz w:val="24"/>
          <w:szCs w:val="24"/>
        </w:rPr>
      </w:pPr>
      <w:r w:rsidRPr="006B44EA">
        <w:rPr>
          <w:rFonts w:ascii="Times New Roman" w:hAnsi="Times New Roman" w:cs="Times New Roman"/>
          <w:sz w:val="24"/>
          <w:szCs w:val="24"/>
        </w:rPr>
        <w:t>Laagri suhtluskeel on eesti keel.</w:t>
      </w:r>
    </w:p>
    <w:p w14:paraId="6DE8F0F6" w14:textId="77777777" w:rsidR="006B44EA" w:rsidRPr="006B44EA" w:rsidRDefault="006B44EA" w:rsidP="006B44EA">
      <w:pPr>
        <w:numPr>
          <w:ilvl w:val="0"/>
          <w:numId w:val="3"/>
        </w:numPr>
        <w:spacing w:after="0" w:line="240" w:lineRule="auto"/>
        <w:ind w:left="142" w:hanging="142"/>
        <w:contextualSpacing/>
        <w:jc w:val="both"/>
        <w:rPr>
          <w:rFonts w:ascii="Times New Roman" w:hAnsi="Times New Roman" w:cs="Times New Roman"/>
          <w:sz w:val="24"/>
          <w:szCs w:val="24"/>
        </w:rPr>
      </w:pPr>
      <w:r w:rsidRPr="006B44EA">
        <w:rPr>
          <w:rFonts w:ascii="Times New Roman" w:hAnsi="Times New Roman" w:cs="Times New Roman"/>
          <w:sz w:val="24"/>
          <w:szCs w:val="24"/>
        </w:rPr>
        <w:t>Vähemalt üks juhendaja viibib kogu laagri vältel laagrigrupiga koos ja on kättesaadav laagris osalejatele ning tellijale. Pakkujal on kohustus esimesel võimalusel teavitada hankijat olukorrast kui</w:t>
      </w:r>
      <w:r w:rsidRPr="006B44EA">
        <w:rPr>
          <w:rFonts w:ascii="Times New Roman" w:hAnsi="Times New Roman" w:cs="Times New Roman"/>
          <w:color w:val="E97132" w:themeColor="accent2"/>
          <w:sz w:val="24"/>
          <w:szCs w:val="24"/>
        </w:rPr>
        <w:t xml:space="preserve"> </w:t>
      </w:r>
      <w:r w:rsidRPr="006B44EA">
        <w:rPr>
          <w:rFonts w:ascii="Times New Roman" w:hAnsi="Times New Roman" w:cs="Times New Roman"/>
          <w:sz w:val="24"/>
          <w:szCs w:val="24"/>
        </w:rPr>
        <w:t>ilmnevad asjaolud, mis takistavad tööde nõuetekohast teostamist.</w:t>
      </w:r>
    </w:p>
    <w:p w14:paraId="1C70EDCD" w14:textId="77777777" w:rsidR="006B44EA" w:rsidRPr="006B44EA" w:rsidRDefault="006B44EA" w:rsidP="006B44EA">
      <w:pPr>
        <w:numPr>
          <w:ilvl w:val="0"/>
          <w:numId w:val="3"/>
        </w:numPr>
        <w:spacing w:after="0" w:line="240" w:lineRule="auto"/>
        <w:ind w:left="142" w:hanging="142"/>
        <w:contextualSpacing/>
        <w:jc w:val="both"/>
        <w:rPr>
          <w:rFonts w:ascii="Times New Roman" w:hAnsi="Times New Roman" w:cs="Times New Roman"/>
          <w:sz w:val="24"/>
          <w:szCs w:val="24"/>
        </w:rPr>
      </w:pPr>
      <w:r w:rsidRPr="006B44EA">
        <w:rPr>
          <w:rFonts w:ascii="Times New Roman" w:hAnsi="Times New Roman" w:cs="Times New Roman"/>
          <w:sz w:val="24"/>
          <w:szCs w:val="24"/>
        </w:rPr>
        <w:t>Pakkujal on võimalik teenuse korraldamisse kaasata väliseid partnerid/spetsialiste, kelle poolt osutatava teenuse hind sisaldub esitatud hinnapakkumises.</w:t>
      </w:r>
    </w:p>
    <w:p w14:paraId="335FA29F" w14:textId="77777777" w:rsidR="006B44EA" w:rsidRPr="006B44EA" w:rsidRDefault="006B44EA" w:rsidP="006B44EA">
      <w:pPr>
        <w:numPr>
          <w:ilvl w:val="0"/>
          <w:numId w:val="3"/>
        </w:numPr>
        <w:spacing w:after="0" w:line="240" w:lineRule="auto"/>
        <w:ind w:left="142" w:hanging="142"/>
        <w:contextualSpacing/>
        <w:jc w:val="both"/>
        <w:rPr>
          <w:rFonts w:ascii="Times New Roman" w:hAnsi="Times New Roman" w:cs="Times New Roman"/>
          <w:sz w:val="24"/>
          <w:szCs w:val="24"/>
        </w:rPr>
      </w:pPr>
      <w:r w:rsidRPr="006B44EA">
        <w:rPr>
          <w:rFonts w:ascii="Times New Roman" w:hAnsi="Times New Roman" w:cs="Times New Roman"/>
          <w:sz w:val="24"/>
          <w:szCs w:val="24"/>
        </w:rPr>
        <w:t>Pakkuja esitab koos pakkumusega tegevuskava laagris planeeritavate tegevustega (vabas vormis kirjeldus).</w:t>
      </w:r>
    </w:p>
    <w:p w14:paraId="76EE7CBC" w14:textId="77777777" w:rsidR="006B44EA" w:rsidRPr="006B44EA" w:rsidRDefault="006B44EA" w:rsidP="006B44EA">
      <w:pPr>
        <w:numPr>
          <w:ilvl w:val="0"/>
          <w:numId w:val="3"/>
        </w:numPr>
        <w:spacing w:after="0" w:line="240" w:lineRule="auto"/>
        <w:ind w:left="142" w:hanging="142"/>
        <w:contextualSpacing/>
        <w:jc w:val="both"/>
        <w:rPr>
          <w:rFonts w:ascii="Times New Roman" w:hAnsi="Times New Roman" w:cs="Times New Roman"/>
          <w:sz w:val="24"/>
          <w:szCs w:val="24"/>
        </w:rPr>
      </w:pPr>
      <w:r w:rsidRPr="006B44EA">
        <w:rPr>
          <w:rFonts w:ascii="Times New Roman" w:hAnsi="Times New Roman" w:cs="Times New Roman"/>
          <w:sz w:val="24"/>
          <w:szCs w:val="24"/>
        </w:rPr>
        <w:t>Kui pakkuja ei osuta ise kõiki teenuseid, siis esitab pakkuja nimekirja teenuseid osutavatest ettevõtetest ja osutatavatest teenusest st alltöövõtjad.</w:t>
      </w:r>
    </w:p>
    <w:p w14:paraId="3634235F" w14:textId="77777777" w:rsidR="006B44EA" w:rsidRPr="006B44EA" w:rsidRDefault="006B44EA" w:rsidP="006B44EA">
      <w:pPr>
        <w:spacing w:after="0"/>
        <w:jc w:val="both"/>
        <w:rPr>
          <w:rFonts w:eastAsiaTheme="minorEastAsia"/>
          <w:kern w:val="0"/>
          <w:sz w:val="24"/>
          <w:szCs w:val="24"/>
          <w14:ligatures w14:val="none"/>
        </w:rPr>
      </w:pPr>
    </w:p>
    <w:p w14:paraId="093DBCB8" w14:textId="77777777" w:rsidR="006B44EA" w:rsidRPr="006B44EA" w:rsidRDefault="006B44EA" w:rsidP="006B44EA">
      <w:pPr>
        <w:spacing w:after="60" w:line="240" w:lineRule="auto"/>
        <w:jc w:val="both"/>
        <w:rPr>
          <w:rFonts w:ascii="Times New Roman" w:eastAsiaTheme="minorEastAsia" w:hAnsi="Times New Roman" w:cs="Times New Roman"/>
          <w:kern w:val="0"/>
          <w:sz w:val="24"/>
          <w:szCs w:val="24"/>
          <w:u w:val="single"/>
          <w14:ligatures w14:val="none"/>
        </w:rPr>
      </w:pPr>
      <w:r w:rsidRPr="006B44EA">
        <w:rPr>
          <w:rFonts w:ascii="Times New Roman" w:eastAsiaTheme="minorEastAsia" w:hAnsi="Times New Roman" w:cs="Times New Roman"/>
          <w:kern w:val="0"/>
          <w:sz w:val="24"/>
          <w:szCs w:val="24"/>
          <w:u w:val="single"/>
          <w14:ligatures w14:val="none"/>
        </w:rPr>
        <w:t>Pakkumuse maksumus ja koostamise kulud</w:t>
      </w:r>
    </w:p>
    <w:p w14:paraId="207DA414" w14:textId="1F4A175A" w:rsidR="006B44EA" w:rsidRPr="006B44EA" w:rsidRDefault="006B44EA" w:rsidP="006B44EA">
      <w:pPr>
        <w:numPr>
          <w:ilvl w:val="0"/>
          <w:numId w:val="4"/>
        </w:numPr>
        <w:spacing w:after="60" w:line="240" w:lineRule="auto"/>
        <w:ind w:left="142" w:hanging="142"/>
        <w:jc w:val="both"/>
        <w:rPr>
          <w:rFonts w:ascii="Times New Roman" w:eastAsiaTheme="minorEastAsia" w:hAnsi="Times New Roman" w:cs="Times New Roman"/>
          <w:color w:val="E97132" w:themeColor="accent2"/>
          <w:kern w:val="0"/>
          <w:sz w:val="24"/>
          <w:szCs w:val="24"/>
          <w14:ligatures w14:val="none"/>
        </w:rPr>
      </w:pPr>
      <w:r w:rsidRPr="006B44EA">
        <w:rPr>
          <w:rFonts w:ascii="Times New Roman" w:eastAsiaTheme="minorEastAsia" w:hAnsi="Times New Roman" w:cs="Times New Roman"/>
          <w:kern w:val="0"/>
          <w:sz w:val="24"/>
          <w:szCs w:val="24"/>
          <w14:ligatures w14:val="none"/>
        </w:rPr>
        <w:t xml:space="preserve">Pakkuja koostab pakkumuse tuues pakkumuses välja ühe osaleja maksumuse laagri kohta. </w:t>
      </w:r>
    </w:p>
    <w:p w14:paraId="0F0C66D0" w14:textId="45B0E57F" w:rsidR="006B44EA" w:rsidRPr="006B44EA" w:rsidRDefault="006B44EA" w:rsidP="006B44EA">
      <w:pPr>
        <w:numPr>
          <w:ilvl w:val="0"/>
          <w:numId w:val="4"/>
        </w:numPr>
        <w:spacing w:after="60" w:line="240" w:lineRule="auto"/>
        <w:ind w:left="142" w:hanging="142"/>
        <w:jc w:val="both"/>
        <w:rPr>
          <w:rFonts w:ascii="Times New Roman" w:eastAsiaTheme="minorEastAsia" w:hAnsi="Times New Roman" w:cs="Times New Roman"/>
          <w:bCs/>
          <w:kern w:val="0"/>
          <w:sz w:val="24"/>
          <w:szCs w:val="24"/>
          <w14:ligatures w14:val="none"/>
        </w:rPr>
      </w:pPr>
      <w:r w:rsidRPr="006B44EA">
        <w:rPr>
          <w:rFonts w:ascii="Times New Roman" w:eastAsiaTheme="minorEastAsia" w:hAnsi="Times New Roman" w:cs="Times New Roman"/>
          <w:kern w:val="0"/>
          <w:sz w:val="24"/>
          <w:szCs w:val="24"/>
          <w14:ligatures w14:val="none"/>
        </w:rPr>
        <w:t xml:space="preserve">Pakkuja kohustub pakkumust koostama arvestusega, et pakkumuse maksumus sisaldab kõiki </w:t>
      </w:r>
      <w:r w:rsidRPr="006B44EA">
        <w:rPr>
          <w:rFonts w:ascii="Times New Roman" w:eastAsia="Arial" w:hAnsi="Times New Roman" w:cs="Times New Roman"/>
          <w:bCs/>
          <w:kern w:val="0"/>
          <w:sz w:val="24"/>
          <w:szCs w:val="24"/>
          <w14:ligatures w14:val="none"/>
        </w:rPr>
        <w:t>teenuse osutamisega seotud kulusid sh pakkumuse ettevalmistamisega ja esitamisega seotud kulud</w:t>
      </w:r>
      <w:r w:rsidRPr="006B44EA">
        <w:rPr>
          <w:rFonts w:ascii="Times New Roman" w:eastAsiaTheme="minorEastAsia" w:hAnsi="Times New Roman" w:cs="Times New Roman"/>
          <w:bCs/>
          <w:kern w:val="0"/>
          <w:sz w:val="24"/>
          <w:szCs w:val="24"/>
          <w14:ligatures w14:val="none"/>
        </w:rPr>
        <w:t>.</w:t>
      </w:r>
      <w:r w:rsidRPr="006B44EA">
        <w:rPr>
          <w:rFonts w:ascii="Times New Roman" w:eastAsiaTheme="minorEastAsia" w:hAnsi="Times New Roman" w:cs="Times New Roman"/>
          <w:kern w:val="0"/>
          <w:sz w:val="24"/>
          <w:szCs w:val="24"/>
          <w14:ligatures w14:val="none"/>
        </w:rPr>
        <w:t xml:space="preserve"> </w:t>
      </w:r>
      <w:r w:rsidRPr="006B44EA">
        <w:rPr>
          <w:rFonts w:ascii="Times New Roman" w:eastAsiaTheme="minorEastAsia" w:hAnsi="Times New Roman" w:cs="Times New Roman"/>
          <w:bCs/>
          <w:kern w:val="0"/>
          <w:sz w:val="24"/>
          <w:szCs w:val="24"/>
          <w14:ligatures w14:val="none"/>
        </w:rPr>
        <w:t>Hind on esitatud eurodes</w:t>
      </w:r>
      <w:r w:rsidR="006C2A91">
        <w:rPr>
          <w:rFonts w:ascii="Times New Roman" w:eastAsiaTheme="minorEastAsia" w:hAnsi="Times New Roman" w:cs="Times New Roman"/>
          <w:bCs/>
          <w:kern w:val="0"/>
          <w:sz w:val="24"/>
          <w:szCs w:val="24"/>
          <w14:ligatures w14:val="none"/>
        </w:rPr>
        <w:t xml:space="preserve"> käibemaksuta</w:t>
      </w:r>
      <w:r w:rsidRPr="006B44EA">
        <w:rPr>
          <w:rFonts w:ascii="Times New Roman" w:eastAsiaTheme="minorEastAsia" w:hAnsi="Times New Roman" w:cs="Times New Roman"/>
          <w:bCs/>
          <w:kern w:val="0"/>
          <w:sz w:val="24"/>
          <w:szCs w:val="24"/>
          <w14:ligatures w14:val="none"/>
        </w:rPr>
        <w:t>.</w:t>
      </w:r>
    </w:p>
    <w:p w14:paraId="122D6743" w14:textId="77777777" w:rsidR="006B44EA" w:rsidRPr="006B44EA" w:rsidRDefault="006B44EA" w:rsidP="006B44EA">
      <w:pPr>
        <w:numPr>
          <w:ilvl w:val="0"/>
          <w:numId w:val="4"/>
        </w:numPr>
        <w:spacing w:after="60" w:line="240" w:lineRule="auto"/>
        <w:ind w:left="142" w:hanging="142"/>
        <w:jc w:val="both"/>
        <w:rPr>
          <w:rFonts w:ascii="Times New Roman" w:eastAsiaTheme="minorEastAsia" w:hAnsi="Times New Roman" w:cs="Times New Roman"/>
          <w:bCs/>
          <w:kern w:val="0"/>
          <w:sz w:val="24"/>
          <w:szCs w:val="24"/>
          <w14:ligatures w14:val="none"/>
        </w:rPr>
      </w:pPr>
      <w:r w:rsidRPr="006B44EA">
        <w:rPr>
          <w:rFonts w:ascii="Times New Roman" w:hAnsi="Times New Roman" w:cs="Times New Roman"/>
          <w:sz w:val="24"/>
          <w:szCs w:val="24"/>
        </w:rPr>
        <w:t>Teenuse maksumus sisaldab kõiki laagriga seotud kulusid (majutust, toitlustust, tehnika, vajalikke töövahendeid, töötasusid, transporti).</w:t>
      </w:r>
    </w:p>
    <w:p w14:paraId="72DF2418" w14:textId="77777777" w:rsidR="006B44EA" w:rsidRPr="006B44EA" w:rsidRDefault="006B44EA" w:rsidP="006B44EA">
      <w:pPr>
        <w:spacing w:after="0" w:line="240" w:lineRule="auto"/>
        <w:jc w:val="both"/>
        <w:rPr>
          <w:rFonts w:ascii="Times New Roman" w:hAnsi="Times New Roman" w:cs="Times New Roman"/>
          <w:sz w:val="24"/>
          <w:szCs w:val="24"/>
        </w:rPr>
      </w:pPr>
    </w:p>
    <w:p w14:paraId="757893BE" w14:textId="77777777" w:rsidR="006B44EA" w:rsidRPr="006B44EA" w:rsidRDefault="006B44EA" w:rsidP="006B44EA">
      <w:pPr>
        <w:spacing w:after="60" w:line="240" w:lineRule="auto"/>
        <w:jc w:val="both"/>
        <w:rPr>
          <w:rFonts w:ascii="Times New Roman" w:eastAsiaTheme="minorEastAsia" w:hAnsi="Times New Roman" w:cs="Times New Roman"/>
          <w:kern w:val="0"/>
          <w:sz w:val="24"/>
          <w:szCs w:val="24"/>
          <w:u w:val="single"/>
          <w14:ligatures w14:val="none"/>
        </w:rPr>
      </w:pPr>
      <w:r w:rsidRPr="006B44EA">
        <w:rPr>
          <w:rFonts w:ascii="Times New Roman" w:eastAsiaTheme="minorEastAsia" w:hAnsi="Times New Roman" w:cs="Times New Roman"/>
          <w:kern w:val="0"/>
          <w:sz w:val="24"/>
          <w:szCs w:val="24"/>
          <w:u w:val="single"/>
          <w14:ligatures w14:val="none"/>
        </w:rPr>
        <w:t>Nõuded meeskonnale</w:t>
      </w:r>
    </w:p>
    <w:p w14:paraId="2DC8D6F0" w14:textId="77777777" w:rsidR="006B44EA" w:rsidRPr="006B44EA" w:rsidRDefault="006B44EA" w:rsidP="006B44EA">
      <w:pPr>
        <w:spacing w:after="0" w:line="240" w:lineRule="auto"/>
        <w:contextualSpacing/>
        <w:jc w:val="both"/>
        <w:rPr>
          <w:rFonts w:ascii="Times New Roman" w:hAnsi="Times New Roman" w:cs="Times New Roman"/>
          <w:sz w:val="24"/>
          <w:szCs w:val="24"/>
        </w:rPr>
      </w:pPr>
      <w:r w:rsidRPr="006B44EA">
        <w:rPr>
          <w:rFonts w:ascii="Times New Roman" w:hAnsi="Times New Roman" w:cs="Times New Roman"/>
          <w:sz w:val="24"/>
          <w:szCs w:val="24"/>
        </w:rPr>
        <w:t>Pakkuja esitab pakkumuses:</w:t>
      </w:r>
    </w:p>
    <w:p w14:paraId="0CEA72DB" w14:textId="1EE18B0B" w:rsidR="006B44EA" w:rsidRPr="00F715C1" w:rsidRDefault="00F715C1" w:rsidP="00F715C1">
      <w:pPr>
        <w:spacing w:after="0" w:line="240" w:lineRule="auto"/>
        <w:jc w:val="both"/>
        <w:rPr>
          <w:rFonts w:ascii="Times New Roman" w:hAnsi="Times New Roman" w:cs="Times New Roman"/>
          <w:sz w:val="24"/>
          <w:szCs w:val="24"/>
        </w:rPr>
      </w:pPr>
      <w:r w:rsidRPr="00F715C1">
        <w:rPr>
          <w:rFonts w:ascii="Times New Roman" w:hAnsi="Times New Roman" w:cs="Times New Roman"/>
          <w:sz w:val="24"/>
          <w:szCs w:val="24"/>
        </w:rPr>
        <w:t>1.</w:t>
      </w:r>
      <w:r>
        <w:rPr>
          <w:rFonts w:ascii="Times New Roman" w:hAnsi="Times New Roman" w:cs="Times New Roman"/>
          <w:sz w:val="24"/>
          <w:szCs w:val="24"/>
        </w:rPr>
        <w:t xml:space="preserve"> P</w:t>
      </w:r>
      <w:r w:rsidR="006B44EA" w:rsidRPr="00F715C1">
        <w:rPr>
          <w:rFonts w:ascii="Times New Roman" w:hAnsi="Times New Roman" w:cs="Times New Roman"/>
          <w:sz w:val="24"/>
          <w:szCs w:val="24"/>
        </w:rPr>
        <w:t>rojektijuhi või vastutava isiku andmed (nimi, amet, kontaktandmed).</w:t>
      </w:r>
    </w:p>
    <w:p w14:paraId="194501D8" w14:textId="0A45D45B" w:rsidR="006B44EA" w:rsidRPr="006B44EA" w:rsidRDefault="00F715C1" w:rsidP="00F715C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 M</w:t>
      </w:r>
      <w:r w:rsidR="006B44EA" w:rsidRPr="006B44EA">
        <w:rPr>
          <w:rFonts w:ascii="Times New Roman" w:hAnsi="Times New Roman" w:cs="Times New Roman"/>
          <w:sz w:val="24"/>
          <w:szCs w:val="24"/>
        </w:rPr>
        <w:t>eeskonna (projektijuhi ja juhendajate) CVd, haridust tõendavate dokumentide koopiad (vähemalt keskharidus), varasemad töökogemused ja läbitud täiendkoolitused, mis on seotud laagris osutatavate tegevustega.</w:t>
      </w:r>
    </w:p>
    <w:p w14:paraId="07647D7C" w14:textId="5B83F05C" w:rsidR="006B44EA" w:rsidRPr="006B44EA" w:rsidRDefault="00F715C1" w:rsidP="00F715C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006B44EA" w:rsidRPr="006B44EA">
        <w:rPr>
          <w:rFonts w:ascii="Times New Roman" w:hAnsi="Times New Roman" w:cs="Times New Roman"/>
          <w:sz w:val="24"/>
          <w:szCs w:val="24"/>
        </w:rPr>
        <w:t>Meeskonnaliikmete nimed ja tegevused, mida spetsialist laagris osutab.</w:t>
      </w:r>
    </w:p>
    <w:p w14:paraId="352EB27F" w14:textId="2ED22833" w:rsidR="006B44EA" w:rsidRPr="006B44EA" w:rsidRDefault="00F715C1" w:rsidP="00F715C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6B44EA" w:rsidRPr="006B44EA">
        <w:rPr>
          <w:rFonts w:ascii="Times New Roman" w:hAnsi="Times New Roman" w:cs="Times New Roman"/>
          <w:sz w:val="24"/>
          <w:szCs w:val="24"/>
        </w:rPr>
        <w:t>Vähemalt ühe meeskonnaliikme läbitud esmaabi koolitus ja läbimist tõendav dokument.</w:t>
      </w:r>
    </w:p>
    <w:p w14:paraId="5B8291AB" w14:textId="3135DCA7" w:rsidR="006B44EA" w:rsidRPr="006B44EA" w:rsidRDefault="00F715C1" w:rsidP="00F715C1">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5. </w:t>
      </w:r>
      <w:r w:rsidR="006B44EA" w:rsidRPr="006B44EA">
        <w:rPr>
          <w:rFonts w:ascii="Times New Roman" w:hAnsi="Times New Roman" w:cs="Times New Roman"/>
          <w:sz w:val="24"/>
          <w:szCs w:val="24"/>
        </w:rPr>
        <w:t>Vähemalt ühe varasema laagri või sihtrümaga töö teostamist tõendavad dokumendid ja antud töö tellija andmed.</w:t>
      </w:r>
    </w:p>
    <w:p w14:paraId="3B1B3DAA" w14:textId="77777777" w:rsidR="006B44EA" w:rsidRPr="006B44EA" w:rsidRDefault="006B44EA" w:rsidP="006B44EA">
      <w:pPr>
        <w:spacing w:after="0" w:line="240" w:lineRule="auto"/>
        <w:contextualSpacing/>
        <w:jc w:val="both"/>
        <w:rPr>
          <w:rFonts w:ascii="Times New Roman" w:hAnsi="Times New Roman" w:cs="Times New Roman"/>
          <w:sz w:val="24"/>
          <w:szCs w:val="24"/>
        </w:rPr>
      </w:pPr>
    </w:p>
    <w:p w14:paraId="1F1975DB" w14:textId="77777777" w:rsidR="006B44EA" w:rsidRPr="006B44EA" w:rsidRDefault="006B44EA" w:rsidP="006B44EA">
      <w:pPr>
        <w:spacing w:after="0" w:line="240" w:lineRule="auto"/>
        <w:contextualSpacing/>
        <w:jc w:val="both"/>
        <w:rPr>
          <w:rFonts w:ascii="Times New Roman" w:hAnsi="Times New Roman" w:cs="Times New Roman"/>
          <w:sz w:val="24"/>
          <w:szCs w:val="24"/>
        </w:rPr>
      </w:pPr>
      <w:r w:rsidRPr="006B44EA">
        <w:rPr>
          <w:rFonts w:ascii="Times New Roman" w:hAnsi="Times New Roman" w:cs="Times New Roman"/>
          <w:sz w:val="24"/>
          <w:szCs w:val="24"/>
        </w:rPr>
        <w:t>Ühe laagrigrupi meeskonda peab kuuluma vähemalt kaks meeskonnaliiget, kellest</w:t>
      </w:r>
      <w:r w:rsidRPr="006B44EA">
        <w:rPr>
          <w:rFonts w:eastAsiaTheme="minorEastAsia"/>
          <w:kern w:val="0"/>
          <w:sz w:val="24"/>
          <w:szCs w:val="24"/>
          <w14:ligatures w14:val="none"/>
        </w:rPr>
        <w:t xml:space="preserve"> </w:t>
      </w:r>
      <w:r w:rsidRPr="006B44EA">
        <w:rPr>
          <w:rFonts w:ascii="Times New Roman" w:hAnsi="Times New Roman" w:cs="Times New Roman"/>
          <w:sz w:val="24"/>
          <w:szCs w:val="24"/>
        </w:rPr>
        <w:t>üks on juhendaja ja teine võib olla projektijuht.</w:t>
      </w:r>
    </w:p>
    <w:p w14:paraId="2ECB16E5" w14:textId="77777777" w:rsidR="006B44EA" w:rsidRPr="006B44EA" w:rsidRDefault="006B44EA" w:rsidP="006B44EA">
      <w:pPr>
        <w:spacing w:after="0" w:line="240" w:lineRule="auto"/>
        <w:ind w:left="142"/>
        <w:contextualSpacing/>
        <w:jc w:val="both"/>
        <w:rPr>
          <w:rFonts w:ascii="Times New Roman" w:hAnsi="Times New Roman" w:cs="Times New Roman"/>
          <w:sz w:val="24"/>
          <w:szCs w:val="24"/>
        </w:rPr>
      </w:pPr>
    </w:p>
    <w:p w14:paraId="403A1BD8" w14:textId="77777777" w:rsidR="006B44EA" w:rsidRPr="006B44EA" w:rsidRDefault="006B44EA" w:rsidP="006B44EA">
      <w:pPr>
        <w:spacing w:after="0" w:line="240" w:lineRule="auto"/>
        <w:jc w:val="both"/>
        <w:rPr>
          <w:rFonts w:ascii="Times New Roman" w:hAnsi="Times New Roman" w:cs="Times New Roman"/>
          <w:b/>
          <w:bCs/>
          <w:sz w:val="24"/>
          <w:szCs w:val="24"/>
        </w:rPr>
      </w:pPr>
      <w:r w:rsidRPr="006B44EA">
        <w:rPr>
          <w:rFonts w:ascii="Times New Roman" w:hAnsi="Times New Roman" w:cs="Times New Roman"/>
          <w:b/>
          <w:bCs/>
          <w:sz w:val="24"/>
          <w:szCs w:val="24"/>
        </w:rPr>
        <w:t>Vähemalt ühel juhendajal peab olema:</w:t>
      </w:r>
    </w:p>
    <w:p w14:paraId="104B0058" w14:textId="33775E53" w:rsidR="006B44EA" w:rsidRPr="006B44EA" w:rsidRDefault="006B44EA" w:rsidP="006B44EA">
      <w:pPr>
        <w:numPr>
          <w:ilvl w:val="0"/>
          <w:numId w:val="8"/>
        </w:numPr>
        <w:spacing w:after="0" w:line="240" w:lineRule="auto"/>
        <w:ind w:left="284" w:hanging="284"/>
        <w:contextualSpacing/>
        <w:jc w:val="both"/>
        <w:rPr>
          <w:rFonts w:ascii="Times New Roman" w:hAnsi="Times New Roman" w:cs="Times New Roman"/>
          <w:sz w:val="24"/>
          <w:szCs w:val="24"/>
        </w:rPr>
      </w:pPr>
      <w:r w:rsidRPr="006B44EA">
        <w:rPr>
          <w:rFonts w:ascii="Times New Roman" w:hAnsi="Times New Roman" w:cs="Times New Roman"/>
          <w:sz w:val="24"/>
          <w:szCs w:val="24"/>
        </w:rPr>
        <w:t xml:space="preserve">vähemalt </w:t>
      </w:r>
      <w:r w:rsidR="00FD770E">
        <w:rPr>
          <w:rFonts w:ascii="Times New Roman" w:hAnsi="Times New Roman" w:cs="Times New Roman"/>
          <w:sz w:val="24"/>
          <w:szCs w:val="24"/>
        </w:rPr>
        <w:t>ühe</w:t>
      </w:r>
      <w:r w:rsidRPr="006B44EA">
        <w:rPr>
          <w:rFonts w:ascii="Times New Roman" w:hAnsi="Times New Roman" w:cs="Times New Roman"/>
          <w:sz w:val="24"/>
          <w:szCs w:val="24"/>
        </w:rPr>
        <w:t xml:space="preserve"> </w:t>
      </w:r>
      <w:r w:rsidR="001F173E">
        <w:rPr>
          <w:rFonts w:ascii="Times New Roman" w:hAnsi="Times New Roman" w:cs="Times New Roman"/>
          <w:sz w:val="24"/>
          <w:szCs w:val="24"/>
        </w:rPr>
        <w:t xml:space="preserve">hanke objektiga sarnase </w:t>
      </w:r>
      <w:r w:rsidRPr="006B44EA">
        <w:rPr>
          <w:rFonts w:ascii="Times New Roman" w:hAnsi="Times New Roman" w:cs="Times New Roman"/>
          <w:sz w:val="24"/>
          <w:szCs w:val="24"/>
        </w:rPr>
        <w:t xml:space="preserve">tegevuse läbiviimise kogemus täiskasvanute grupile (õpetaja, tuutor, juhendaja, huvitegevuse läbiviija vm) viimase </w:t>
      </w:r>
      <w:r w:rsidR="00985462">
        <w:rPr>
          <w:rFonts w:ascii="Times New Roman" w:hAnsi="Times New Roman" w:cs="Times New Roman"/>
          <w:sz w:val="24"/>
          <w:szCs w:val="24"/>
        </w:rPr>
        <w:t xml:space="preserve">3 </w:t>
      </w:r>
      <w:r w:rsidRPr="006B44EA">
        <w:rPr>
          <w:rFonts w:ascii="Times New Roman" w:hAnsi="Times New Roman" w:cs="Times New Roman"/>
          <w:sz w:val="24"/>
          <w:szCs w:val="24"/>
        </w:rPr>
        <w:t>aasta jooksul. Kasuks tuleb varasem kogemust sihtrühmaga või vähemalt ühe sarnase kohanemis- või lõimumisteenuse korraldamine;</w:t>
      </w:r>
    </w:p>
    <w:p w14:paraId="2858DF66" w14:textId="77777777" w:rsidR="006B44EA" w:rsidRPr="006B44EA" w:rsidRDefault="006B44EA" w:rsidP="006B44EA">
      <w:pPr>
        <w:numPr>
          <w:ilvl w:val="0"/>
          <w:numId w:val="8"/>
        </w:numPr>
        <w:spacing w:after="0" w:line="240" w:lineRule="auto"/>
        <w:ind w:left="284" w:hanging="284"/>
        <w:contextualSpacing/>
        <w:jc w:val="both"/>
        <w:rPr>
          <w:rFonts w:ascii="Times New Roman" w:hAnsi="Times New Roman" w:cs="Times New Roman"/>
          <w:sz w:val="24"/>
          <w:szCs w:val="24"/>
        </w:rPr>
      </w:pPr>
      <w:r w:rsidRPr="006B44EA">
        <w:rPr>
          <w:rFonts w:ascii="Times New Roman" w:hAnsi="Times New Roman" w:cs="Times New Roman"/>
          <w:sz w:val="24"/>
          <w:szCs w:val="24"/>
        </w:rPr>
        <w:t>eesti keele oskus emakeelena või C1 tasemel, inglise ja vene keelt tasemel B2 tasemel.</w:t>
      </w:r>
    </w:p>
    <w:p w14:paraId="747F2511" w14:textId="77777777" w:rsidR="006B44EA" w:rsidRPr="006B44EA" w:rsidRDefault="006B44EA" w:rsidP="006B44EA">
      <w:pPr>
        <w:spacing w:after="0" w:line="240" w:lineRule="auto"/>
        <w:ind w:left="284" w:hanging="284"/>
        <w:jc w:val="both"/>
        <w:rPr>
          <w:rFonts w:ascii="Times New Roman" w:hAnsi="Times New Roman" w:cs="Times New Roman"/>
          <w:b/>
          <w:bCs/>
          <w:sz w:val="24"/>
          <w:szCs w:val="24"/>
        </w:rPr>
      </w:pPr>
    </w:p>
    <w:p w14:paraId="4CBDF549" w14:textId="77777777" w:rsidR="006B44EA" w:rsidRPr="006B44EA" w:rsidRDefault="006B44EA" w:rsidP="006B44EA">
      <w:pPr>
        <w:spacing w:after="0" w:line="240" w:lineRule="auto"/>
        <w:jc w:val="both"/>
        <w:rPr>
          <w:rFonts w:ascii="Times New Roman" w:hAnsi="Times New Roman" w:cs="Times New Roman"/>
          <w:b/>
          <w:bCs/>
          <w:sz w:val="24"/>
          <w:szCs w:val="24"/>
        </w:rPr>
      </w:pPr>
      <w:r w:rsidRPr="006B44EA">
        <w:rPr>
          <w:rFonts w:ascii="Times New Roman" w:hAnsi="Times New Roman" w:cs="Times New Roman"/>
          <w:b/>
          <w:bCs/>
          <w:sz w:val="24"/>
          <w:szCs w:val="24"/>
        </w:rPr>
        <w:t>Projektijuhil peab olema:</w:t>
      </w:r>
    </w:p>
    <w:p w14:paraId="2E77D1F4" w14:textId="77777777" w:rsidR="006B44EA" w:rsidRPr="006B44EA" w:rsidRDefault="006B44EA" w:rsidP="006B44EA">
      <w:pPr>
        <w:numPr>
          <w:ilvl w:val="0"/>
          <w:numId w:val="6"/>
        </w:numPr>
        <w:spacing w:after="0" w:line="240" w:lineRule="auto"/>
        <w:ind w:left="284" w:hanging="284"/>
        <w:contextualSpacing/>
        <w:jc w:val="both"/>
        <w:rPr>
          <w:rFonts w:ascii="Times New Roman" w:hAnsi="Times New Roman" w:cs="Times New Roman"/>
          <w:sz w:val="24"/>
          <w:szCs w:val="24"/>
        </w:rPr>
      </w:pPr>
      <w:r w:rsidRPr="006B44EA">
        <w:rPr>
          <w:rFonts w:ascii="Times New Roman" w:hAnsi="Times New Roman" w:cs="Times New Roman"/>
          <w:sz w:val="24"/>
          <w:szCs w:val="24"/>
        </w:rPr>
        <w:lastRenderedPageBreak/>
        <w:t>kõrgharidus;</w:t>
      </w:r>
    </w:p>
    <w:p w14:paraId="45BE4EB7" w14:textId="681CE8E2" w:rsidR="006B44EA" w:rsidRPr="006B44EA" w:rsidRDefault="006B44EA" w:rsidP="006B44EA">
      <w:pPr>
        <w:numPr>
          <w:ilvl w:val="0"/>
          <w:numId w:val="5"/>
        </w:numPr>
        <w:spacing w:after="0" w:line="240" w:lineRule="auto"/>
        <w:ind w:left="284" w:hanging="284"/>
        <w:contextualSpacing/>
        <w:jc w:val="both"/>
        <w:rPr>
          <w:rFonts w:ascii="Times New Roman" w:hAnsi="Times New Roman" w:cs="Times New Roman"/>
          <w:sz w:val="24"/>
          <w:szCs w:val="24"/>
        </w:rPr>
      </w:pPr>
      <w:r w:rsidRPr="006B44EA">
        <w:rPr>
          <w:rFonts w:ascii="Times New Roman" w:hAnsi="Times New Roman" w:cs="Times New Roman"/>
          <w:sz w:val="24"/>
          <w:szCs w:val="24"/>
        </w:rPr>
        <w:t xml:space="preserve">vähemalt </w:t>
      </w:r>
      <w:r w:rsidR="00FD770E">
        <w:rPr>
          <w:rFonts w:ascii="Times New Roman" w:hAnsi="Times New Roman" w:cs="Times New Roman"/>
          <w:sz w:val="24"/>
          <w:szCs w:val="24"/>
        </w:rPr>
        <w:t>ühe</w:t>
      </w:r>
      <w:r w:rsidRPr="006B44EA">
        <w:rPr>
          <w:rFonts w:ascii="Times New Roman" w:hAnsi="Times New Roman" w:cs="Times New Roman"/>
          <w:sz w:val="24"/>
          <w:szCs w:val="24"/>
        </w:rPr>
        <w:t xml:space="preserve"> projekti juhtimise kogemus viimase </w:t>
      </w:r>
      <w:r w:rsidR="00FD770E">
        <w:rPr>
          <w:rFonts w:ascii="Times New Roman" w:hAnsi="Times New Roman" w:cs="Times New Roman"/>
          <w:sz w:val="24"/>
          <w:szCs w:val="24"/>
        </w:rPr>
        <w:t>3</w:t>
      </w:r>
      <w:r w:rsidRPr="006B44EA">
        <w:rPr>
          <w:rFonts w:ascii="Times New Roman" w:hAnsi="Times New Roman" w:cs="Times New Roman"/>
          <w:sz w:val="24"/>
          <w:szCs w:val="24"/>
        </w:rPr>
        <w:t xml:space="preserve"> aasta jooksul;</w:t>
      </w:r>
    </w:p>
    <w:p w14:paraId="30DE8A7D" w14:textId="77777777" w:rsidR="006B44EA" w:rsidRPr="006B44EA" w:rsidRDefault="006B44EA" w:rsidP="006B44EA">
      <w:pPr>
        <w:numPr>
          <w:ilvl w:val="0"/>
          <w:numId w:val="5"/>
        </w:numPr>
        <w:spacing w:after="0" w:line="240" w:lineRule="auto"/>
        <w:ind w:left="284" w:hanging="284"/>
        <w:contextualSpacing/>
        <w:jc w:val="both"/>
        <w:rPr>
          <w:rFonts w:ascii="Times New Roman" w:hAnsi="Times New Roman" w:cs="Times New Roman"/>
          <w:sz w:val="24"/>
          <w:szCs w:val="24"/>
        </w:rPr>
      </w:pPr>
      <w:r w:rsidRPr="006B44EA">
        <w:rPr>
          <w:rFonts w:ascii="Times New Roman" w:hAnsi="Times New Roman" w:cs="Times New Roman"/>
          <w:sz w:val="24"/>
          <w:szCs w:val="24"/>
        </w:rPr>
        <w:t>eesti keele oskus emakeelena või C1 tasemel, inglise ja vene keelt tasemel B2 tasemel.</w:t>
      </w:r>
    </w:p>
    <w:p w14:paraId="6473A63D" w14:textId="77777777" w:rsidR="006B44EA" w:rsidRPr="006B44EA" w:rsidRDefault="006B44EA" w:rsidP="006B44EA">
      <w:pPr>
        <w:spacing w:after="0" w:line="240" w:lineRule="auto"/>
        <w:jc w:val="both"/>
        <w:rPr>
          <w:rFonts w:ascii="Times New Roman" w:hAnsi="Times New Roman" w:cs="Times New Roman"/>
          <w:sz w:val="24"/>
          <w:szCs w:val="24"/>
        </w:rPr>
      </w:pPr>
      <w:r w:rsidRPr="006B44EA">
        <w:rPr>
          <w:rFonts w:ascii="Times New Roman" w:hAnsi="Times New Roman" w:cs="Times New Roman"/>
          <w:sz w:val="24"/>
          <w:szCs w:val="24"/>
        </w:rPr>
        <w:t>Kasuks tuleb varasem kogemus vähemalt ühe sarnase kohanemis- või lõimumisteenuse korraldamisel.</w:t>
      </w:r>
    </w:p>
    <w:p w14:paraId="43BD6147" w14:textId="77777777" w:rsidR="006B44EA" w:rsidRPr="006B44EA" w:rsidRDefault="006B44EA" w:rsidP="006B44EA">
      <w:pPr>
        <w:spacing w:after="0" w:line="240" w:lineRule="auto"/>
        <w:jc w:val="both"/>
        <w:rPr>
          <w:rFonts w:ascii="Times New Roman" w:hAnsi="Times New Roman" w:cs="Times New Roman"/>
          <w:sz w:val="24"/>
          <w:szCs w:val="24"/>
        </w:rPr>
      </w:pPr>
      <w:r w:rsidRPr="006B44EA">
        <w:rPr>
          <w:rFonts w:ascii="Times New Roman" w:hAnsi="Times New Roman" w:cs="Times New Roman"/>
          <w:sz w:val="24"/>
          <w:szCs w:val="24"/>
        </w:rPr>
        <w:t xml:space="preserve">Projektijuht ja juhendaja võib olla sama isik tingimusel, et täidetud on käesolevas punktis nimetud nõuded. Kui projektijuht täidab ka juhendaja ülesandeid, siis peab ta kirjeldama vastavat kogemust oma CV-s. </w:t>
      </w:r>
    </w:p>
    <w:p w14:paraId="5349C8F1" w14:textId="77777777" w:rsidR="006B44EA" w:rsidRPr="006B44EA" w:rsidRDefault="006B44EA" w:rsidP="006B44EA">
      <w:pPr>
        <w:spacing w:after="0" w:line="240" w:lineRule="auto"/>
        <w:jc w:val="both"/>
        <w:rPr>
          <w:rFonts w:ascii="Times New Roman" w:hAnsi="Times New Roman" w:cs="Times New Roman"/>
          <w:sz w:val="24"/>
          <w:szCs w:val="24"/>
        </w:rPr>
      </w:pPr>
    </w:p>
    <w:p w14:paraId="50AEB1D2" w14:textId="77777777" w:rsidR="006B44EA" w:rsidRPr="006B44EA" w:rsidRDefault="006B44EA" w:rsidP="006B44EA">
      <w:pPr>
        <w:spacing w:after="0" w:line="240" w:lineRule="auto"/>
        <w:contextualSpacing/>
        <w:jc w:val="both"/>
        <w:rPr>
          <w:rFonts w:ascii="Times New Roman" w:hAnsi="Times New Roman" w:cs="Times New Roman"/>
          <w:sz w:val="24"/>
          <w:szCs w:val="24"/>
        </w:rPr>
      </w:pPr>
      <w:r w:rsidRPr="006B44EA">
        <w:rPr>
          <w:rFonts w:ascii="Times New Roman" w:hAnsi="Times New Roman" w:cs="Times New Roman"/>
          <w:sz w:val="24"/>
          <w:szCs w:val="24"/>
        </w:rPr>
        <w:t>Pakkuja vastutab spetsialistide pädevuse ja kvalifikatsiooni eest.</w:t>
      </w:r>
    </w:p>
    <w:p w14:paraId="58E8B12F" w14:textId="77777777" w:rsidR="006B44EA" w:rsidRPr="006B44EA" w:rsidRDefault="006B44EA" w:rsidP="006B44EA">
      <w:pPr>
        <w:spacing w:after="0" w:line="240" w:lineRule="auto"/>
        <w:contextualSpacing/>
        <w:jc w:val="both"/>
        <w:rPr>
          <w:rFonts w:ascii="Times New Roman" w:hAnsi="Times New Roman" w:cs="Times New Roman"/>
          <w:sz w:val="24"/>
          <w:szCs w:val="24"/>
        </w:rPr>
      </w:pPr>
      <w:r w:rsidRPr="006B44EA">
        <w:rPr>
          <w:rFonts w:ascii="Times New Roman" w:hAnsi="Times New Roman" w:cs="Times New Roman"/>
          <w:sz w:val="24"/>
          <w:szCs w:val="24"/>
        </w:rPr>
        <w:t>Hankijal on õigus pakkujalt nõuda meeskonda kuuluva spetsialisti vastavasisulise väljaõpet tõendava dokumendi koopiat.</w:t>
      </w:r>
    </w:p>
    <w:p w14:paraId="71E2477D" w14:textId="77777777" w:rsidR="006B44EA" w:rsidRPr="006B44EA" w:rsidRDefault="006B44EA" w:rsidP="006B44EA">
      <w:pPr>
        <w:spacing w:after="0" w:line="240" w:lineRule="auto"/>
        <w:jc w:val="both"/>
        <w:rPr>
          <w:rFonts w:ascii="Times New Roman" w:hAnsi="Times New Roman" w:cs="Times New Roman"/>
          <w:sz w:val="24"/>
          <w:szCs w:val="24"/>
        </w:rPr>
      </w:pPr>
    </w:p>
    <w:p w14:paraId="10DD8A70" w14:textId="77777777" w:rsidR="006B44EA" w:rsidRPr="006B44EA" w:rsidRDefault="006B44EA" w:rsidP="006B44EA">
      <w:pPr>
        <w:spacing w:after="0" w:line="240" w:lineRule="auto"/>
        <w:jc w:val="both"/>
        <w:rPr>
          <w:rFonts w:ascii="Times New Roman" w:hAnsi="Times New Roman" w:cs="Times New Roman"/>
          <w:sz w:val="24"/>
          <w:szCs w:val="24"/>
          <w:u w:val="single"/>
        </w:rPr>
      </w:pPr>
      <w:r w:rsidRPr="006B44EA">
        <w:rPr>
          <w:rFonts w:ascii="Times New Roman" w:hAnsi="Times New Roman" w:cs="Times New Roman"/>
          <w:sz w:val="24"/>
          <w:szCs w:val="24"/>
          <w:u w:val="single"/>
        </w:rPr>
        <w:t>Transport</w:t>
      </w:r>
    </w:p>
    <w:p w14:paraId="1E14A043" w14:textId="77777777" w:rsidR="006B44EA" w:rsidRPr="006B44EA" w:rsidRDefault="006B44EA" w:rsidP="006B44EA">
      <w:pPr>
        <w:spacing w:after="0" w:line="240" w:lineRule="auto"/>
        <w:jc w:val="both"/>
        <w:rPr>
          <w:rFonts w:ascii="Times New Roman" w:hAnsi="Times New Roman" w:cs="Times New Roman"/>
          <w:sz w:val="24"/>
          <w:szCs w:val="24"/>
        </w:rPr>
      </w:pPr>
      <w:r w:rsidRPr="006B44EA">
        <w:rPr>
          <w:rFonts w:ascii="Times New Roman" w:hAnsi="Times New Roman" w:cs="Times New Roman"/>
          <w:sz w:val="24"/>
          <w:szCs w:val="24"/>
        </w:rPr>
        <w:t>Pakkuja korraldab esimesel päeval transpordi Jõhvist laagripaika ja viimasel laagripäeval tagasi Jõhvi. Tegevustele mis toimuvad väljaspool laagri territooriumi korraldab pakkuja transpordi sihtkohta ja tagasi.</w:t>
      </w:r>
    </w:p>
    <w:p w14:paraId="1854FF50" w14:textId="77777777" w:rsidR="006B44EA" w:rsidRPr="006B44EA" w:rsidRDefault="006B44EA" w:rsidP="006B44EA">
      <w:pPr>
        <w:spacing w:after="0" w:line="240" w:lineRule="auto"/>
        <w:jc w:val="both"/>
        <w:rPr>
          <w:rFonts w:ascii="Times New Roman" w:hAnsi="Times New Roman" w:cs="Times New Roman"/>
          <w:sz w:val="24"/>
          <w:szCs w:val="24"/>
        </w:rPr>
      </w:pPr>
      <w:r w:rsidRPr="006B44EA">
        <w:rPr>
          <w:rFonts w:ascii="Times New Roman" w:hAnsi="Times New Roman" w:cs="Times New Roman"/>
          <w:sz w:val="24"/>
          <w:szCs w:val="24"/>
        </w:rPr>
        <w:t>Transpordi osutajal peab olema inimeste veoks kehtiv tegevusluba.</w:t>
      </w:r>
    </w:p>
    <w:p w14:paraId="0FD352CB" w14:textId="77777777" w:rsidR="006B44EA" w:rsidRPr="006B44EA" w:rsidRDefault="006B44EA" w:rsidP="006B44EA">
      <w:pPr>
        <w:spacing w:after="0"/>
        <w:jc w:val="both"/>
        <w:rPr>
          <w:rFonts w:ascii="Times New Roman" w:hAnsi="Times New Roman" w:cs="Times New Roman"/>
          <w:sz w:val="24"/>
          <w:szCs w:val="24"/>
        </w:rPr>
      </w:pPr>
    </w:p>
    <w:p w14:paraId="391BE819" w14:textId="77777777" w:rsidR="006B44EA" w:rsidRPr="006B44EA" w:rsidRDefault="006B44EA" w:rsidP="006B44EA">
      <w:pPr>
        <w:contextualSpacing/>
        <w:jc w:val="both"/>
        <w:rPr>
          <w:rFonts w:ascii="Times New Roman" w:hAnsi="Times New Roman" w:cs="Times New Roman"/>
          <w:sz w:val="24"/>
          <w:szCs w:val="24"/>
          <w:u w:val="single"/>
        </w:rPr>
      </w:pPr>
      <w:r w:rsidRPr="006B44EA">
        <w:rPr>
          <w:rFonts w:ascii="Times New Roman" w:hAnsi="Times New Roman" w:cs="Times New Roman"/>
          <w:sz w:val="24"/>
          <w:szCs w:val="24"/>
          <w:u w:val="single"/>
        </w:rPr>
        <w:t>Toitlustus</w:t>
      </w:r>
    </w:p>
    <w:p w14:paraId="7EA3E351" w14:textId="77777777" w:rsidR="006B44EA" w:rsidRPr="006B44EA" w:rsidRDefault="006B44EA" w:rsidP="006B44EA">
      <w:pPr>
        <w:contextualSpacing/>
        <w:jc w:val="both"/>
        <w:rPr>
          <w:rFonts w:ascii="Times New Roman" w:hAnsi="Times New Roman" w:cs="Times New Roman"/>
          <w:sz w:val="24"/>
          <w:szCs w:val="24"/>
        </w:rPr>
      </w:pPr>
      <w:r w:rsidRPr="006B44EA">
        <w:rPr>
          <w:rFonts w:ascii="Times New Roman" w:hAnsi="Times New Roman" w:cs="Times New Roman"/>
          <w:sz w:val="24"/>
          <w:szCs w:val="24"/>
        </w:rPr>
        <w:t>Laagris viibijatele tagatakse kolm toidukorda päevas (hommiku-, lõuna- ja õhtusöök) ja kohvipausid koos kergete suupistete ja jookidega (kohv, tee, vesi).</w:t>
      </w:r>
      <w:r w:rsidRPr="006B44EA">
        <w:rPr>
          <w:rFonts w:ascii="Times New Roman" w:hAnsi="Times New Roman" w:cs="Times New Roman"/>
          <w:sz w:val="24"/>
          <w:szCs w:val="24"/>
        </w:rPr>
        <w:cr/>
        <w:t>Tingimused toitlustamiseks peavad vastama toitlustamiseks kehtestatud nõuetele.</w:t>
      </w:r>
    </w:p>
    <w:p w14:paraId="70548B44" w14:textId="77777777" w:rsidR="006B44EA" w:rsidRPr="006B44EA" w:rsidRDefault="006B44EA" w:rsidP="006B44EA">
      <w:pPr>
        <w:contextualSpacing/>
        <w:jc w:val="both"/>
        <w:rPr>
          <w:rFonts w:ascii="Times New Roman" w:hAnsi="Times New Roman" w:cs="Times New Roman"/>
          <w:sz w:val="24"/>
          <w:szCs w:val="24"/>
        </w:rPr>
      </w:pPr>
    </w:p>
    <w:p w14:paraId="766F9ED2"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u w:val="single"/>
          <w14:ligatures w14:val="none"/>
        </w:rPr>
      </w:pPr>
      <w:r w:rsidRPr="006B44EA">
        <w:rPr>
          <w:rFonts w:ascii="Times New Roman" w:eastAsiaTheme="minorEastAsia" w:hAnsi="Times New Roman" w:cs="Times New Roman"/>
          <w:kern w:val="0"/>
          <w:sz w:val="24"/>
          <w:szCs w:val="24"/>
          <w:u w:val="single"/>
          <w14:ligatures w14:val="none"/>
        </w:rPr>
        <w:t>Majutus</w:t>
      </w:r>
    </w:p>
    <w:p w14:paraId="332CC684" w14:textId="4A339C89"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Majutuse osutaja peab omama registreeringut Majandus</w:t>
      </w:r>
      <w:r w:rsidR="00985462">
        <w:rPr>
          <w:rFonts w:ascii="Times New Roman" w:eastAsiaTheme="minorEastAsia" w:hAnsi="Times New Roman" w:cs="Times New Roman"/>
          <w:kern w:val="0"/>
          <w:sz w:val="24"/>
          <w:szCs w:val="24"/>
          <w14:ligatures w14:val="none"/>
        </w:rPr>
        <w:t>t</w:t>
      </w:r>
      <w:r w:rsidRPr="006B44EA">
        <w:rPr>
          <w:rFonts w:ascii="Times New Roman" w:eastAsiaTheme="minorEastAsia" w:hAnsi="Times New Roman" w:cs="Times New Roman"/>
          <w:kern w:val="0"/>
          <w:sz w:val="24"/>
          <w:szCs w:val="24"/>
          <w14:ligatures w14:val="none"/>
        </w:rPr>
        <w:t xml:space="preserve">egevuse Registris (MTR) ja </w:t>
      </w:r>
    </w:p>
    <w:p w14:paraId="57C882E7"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vastama Ettevõtlus- ja infotehnoloogiaministri 21.04.2021 määruses nr 17 „Majutusteenuse osutamise nõuded“ sätestatud nõuetele. See tähendab, et majutus peab olema korraldatud korralikes ja mugavates tubades (puhtus, pesemisvõimalused, voodipesu olemasolu, turvaline ja mugav keskkond jne), kokku 2 ööd. Vajadusel peavad ruumid olema köetavad. Duširuumid ja kätepesu valamud peavad olema varustatud sooja ja külma veega.</w:t>
      </w:r>
    </w:p>
    <w:p w14:paraId="4252C6AA"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Majutuskohtade osas tuleb arvestada meeste ja naiste osakaalu kõikumist vastavalt registreeringule.</w:t>
      </w:r>
    </w:p>
    <w:p w14:paraId="7C9C2D10"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Pakkuja peab tagama liikumispuudega inimesele ligipääsetavuse ruumidesse.</w:t>
      </w:r>
    </w:p>
    <w:p w14:paraId="0E79BFB1"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Laagris tagatakse ruumidesse ohutu sisse- ja väljapääs, järgides evakuatsiooniteedele kehtestatud nõudeid.</w:t>
      </w:r>
    </w:p>
    <w:p w14:paraId="6FBBACF5"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p>
    <w:p w14:paraId="0DE73409"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u w:val="single"/>
          <w14:ligatures w14:val="none"/>
        </w:rPr>
      </w:pPr>
      <w:r w:rsidRPr="006B44EA">
        <w:rPr>
          <w:rFonts w:ascii="Times New Roman" w:eastAsiaTheme="minorEastAsia" w:hAnsi="Times New Roman" w:cs="Times New Roman"/>
          <w:kern w:val="0"/>
          <w:sz w:val="24"/>
          <w:szCs w:val="24"/>
          <w:u w:val="single"/>
          <w14:ligatures w14:val="none"/>
        </w:rPr>
        <w:t>Tegelused laagris</w:t>
      </w:r>
    </w:p>
    <w:p w14:paraId="79C3E8A6"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Korraldatavad tegevused peavad olema suunatud eesti keele sõnavara arendamisele ja kohanemise toetamisele. Selleks viivad juhendajate läbi mitmekesiseid</w:t>
      </w:r>
      <w:r w:rsidRPr="006B44EA">
        <w:rPr>
          <w:rFonts w:ascii="Times New Roman" w:eastAsiaTheme="minorEastAsia" w:hAnsi="Times New Roman" w:cs="Times New Roman"/>
          <w:b/>
          <w:bCs/>
          <w:kern w:val="0"/>
          <w:sz w:val="24"/>
          <w:szCs w:val="24"/>
          <w14:ligatures w14:val="none"/>
        </w:rPr>
        <w:t xml:space="preserve"> </w:t>
      </w:r>
      <w:r w:rsidRPr="006B44EA">
        <w:rPr>
          <w:rFonts w:ascii="Times New Roman" w:eastAsiaTheme="minorEastAsia" w:hAnsi="Times New Roman" w:cs="Times New Roman"/>
          <w:kern w:val="0"/>
          <w:sz w:val="24"/>
          <w:szCs w:val="24"/>
          <w14:ligatures w14:val="none"/>
        </w:rPr>
        <w:t>meelelahutusliku sisuga tegelusi, kus osalejad saavad omavahel suhelda, arendada keeleoskust, samal ajal tutvustavad Eesti kultuuri ja väärtustega.</w:t>
      </w:r>
    </w:p>
    <w:p w14:paraId="6BC12F06"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Tegevused võivad sisaldada füüsilisi ja/või liikumist toetavaid tegevusi, käelisi tegevusi (nt rahvuslike toitude valmistamine, käsitöö jm), arendavaid laua- ja/või keelemänge.</w:t>
      </w:r>
    </w:p>
    <w:p w14:paraId="6D35E9CB" w14:textId="77777777" w:rsidR="006B44EA" w:rsidRPr="006B44EA" w:rsidRDefault="006B44EA" w:rsidP="006B44EA">
      <w:pPr>
        <w:spacing w:after="0" w:line="240" w:lineRule="auto"/>
        <w:contextualSpacing/>
        <w:jc w:val="both"/>
        <w:rPr>
          <w:rFonts w:ascii="Times New Roman" w:hAnsi="Times New Roman" w:cs="Times New Roman"/>
          <w:sz w:val="24"/>
          <w:szCs w:val="24"/>
        </w:rPr>
      </w:pPr>
      <w:r w:rsidRPr="006B44EA">
        <w:rPr>
          <w:rFonts w:ascii="Times New Roman" w:hAnsi="Times New Roman" w:cs="Times New Roman"/>
          <w:sz w:val="24"/>
          <w:szCs w:val="24"/>
        </w:rPr>
        <w:t>Tegevuste korraldamisel tuleb lähtuda osalejate soost, vanust ja kultuurilistest erinevustest. Kogu laagri jooksul jälgitakse ja vajadusel toetatakse osalejad vajadusel personaalselt.</w:t>
      </w:r>
    </w:p>
    <w:p w14:paraId="4857113F"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p>
    <w:p w14:paraId="4F3D8B82" w14:textId="77777777" w:rsidR="006B44EA" w:rsidRPr="006B44EA" w:rsidRDefault="006B44EA" w:rsidP="006B44EA">
      <w:pPr>
        <w:spacing w:after="0"/>
        <w:contextualSpacing/>
        <w:jc w:val="both"/>
        <w:rPr>
          <w:rFonts w:ascii="Times New Roman" w:hAnsi="Times New Roman" w:cs="Times New Roman"/>
          <w:sz w:val="24"/>
          <w:szCs w:val="24"/>
          <w:u w:val="single"/>
        </w:rPr>
      </w:pPr>
      <w:r w:rsidRPr="006B44EA">
        <w:rPr>
          <w:rFonts w:ascii="Times New Roman" w:hAnsi="Times New Roman" w:cs="Times New Roman"/>
          <w:sz w:val="24"/>
          <w:szCs w:val="24"/>
          <w:u w:val="single"/>
        </w:rPr>
        <w:t>Oodatavad tulemused</w:t>
      </w:r>
    </w:p>
    <w:p w14:paraId="071DCA1B" w14:textId="77777777" w:rsidR="006B44EA" w:rsidRPr="006B44EA" w:rsidRDefault="006B44EA" w:rsidP="006B44EA">
      <w:pPr>
        <w:numPr>
          <w:ilvl w:val="0"/>
          <w:numId w:val="2"/>
        </w:numPr>
        <w:spacing w:after="0" w:line="240" w:lineRule="auto"/>
        <w:ind w:left="284" w:hanging="284"/>
        <w:contextualSpacing/>
        <w:jc w:val="both"/>
        <w:rPr>
          <w:rFonts w:ascii="Times New Roman" w:hAnsi="Times New Roman" w:cs="Times New Roman"/>
          <w:sz w:val="24"/>
          <w:szCs w:val="24"/>
        </w:rPr>
      </w:pPr>
      <w:r w:rsidRPr="006B44EA">
        <w:rPr>
          <w:rFonts w:ascii="Times New Roman" w:hAnsi="Times New Roman" w:cs="Times New Roman"/>
          <w:sz w:val="24"/>
          <w:szCs w:val="24"/>
        </w:rPr>
        <w:t>Osalejad tunnevad end eesti keeles suheldes kindlamalt, on saanud positiivse kogemuse keele kasutamisel.</w:t>
      </w:r>
    </w:p>
    <w:p w14:paraId="1CDF130D" w14:textId="77777777" w:rsidR="006B44EA" w:rsidRPr="006B44EA" w:rsidRDefault="006B44EA" w:rsidP="006B44EA">
      <w:pPr>
        <w:numPr>
          <w:ilvl w:val="0"/>
          <w:numId w:val="2"/>
        </w:numPr>
        <w:spacing w:after="0" w:line="240" w:lineRule="auto"/>
        <w:ind w:left="284" w:hanging="284"/>
        <w:contextualSpacing/>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Osalejatel on suurenenud ettekujutus ja arusaam eesti kultuurist, tavadest.</w:t>
      </w:r>
    </w:p>
    <w:p w14:paraId="34EA97C4" w14:textId="77777777" w:rsidR="006B44EA" w:rsidRPr="006B44EA" w:rsidRDefault="006B44EA" w:rsidP="006B44EA">
      <w:pPr>
        <w:numPr>
          <w:ilvl w:val="0"/>
          <w:numId w:val="2"/>
        </w:numPr>
        <w:spacing w:after="0" w:line="240" w:lineRule="auto"/>
        <w:ind w:left="284" w:hanging="284"/>
        <w:contextualSpacing/>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lastRenderedPageBreak/>
        <w:t>Osalejatel on suurenenud valmidus aktiivsemalt osalema kursustel, üritustel, vabatahtlikus töös, kohalikus elus lõimumisel Eesti ühiskonda.</w:t>
      </w:r>
    </w:p>
    <w:p w14:paraId="26CCFCF7" w14:textId="77777777" w:rsidR="006B44EA" w:rsidRPr="006B44EA" w:rsidRDefault="006B44EA" w:rsidP="006B44EA">
      <w:pPr>
        <w:numPr>
          <w:ilvl w:val="0"/>
          <w:numId w:val="2"/>
        </w:numPr>
        <w:spacing w:after="0" w:line="240" w:lineRule="auto"/>
        <w:ind w:left="284" w:hanging="284"/>
        <w:contextualSpacing/>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On toimunud erineva kultuuritaustaga inimeste koostöö läbi igapäevaste tegevuste.</w:t>
      </w:r>
    </w:p>
    <w:p w14:paraId="21116381" w14:textId="77777777" w:rsidR="006B44EA" w:rsidRPr="006B44EA" w:rsidRDefault="006B44EA" w:rsidP="006B44EA">
      <w:pPr>
        <w:numPr>
          <w:ilvl w:val="0"/>
          <w:numId w:val="2"/>
        </w:numPr>
        <w:spacing w:after="0" w:line="240" w:lineRule="auto"/>
        <w:ind w:left="284" w:hanging="284"/>
        <w:contextualSpacing/>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On loodud uusi tutvusi ja sõprussuhteid.</w:t>
      </w:r>
    </w:p>
    <w:p w14:paraId="33230230"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p>
    <w:p w14:paraId="6117B95C"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u w:val="single"/>
          <w14:ligatures w14:val="none"/>
        </w:rPr>
      </w:pPr>
      <w:r w:rsidRPr="006B44EA">
        <w:rPr>
          <w:rFonts w:ascii="Times New Roman" w:eastAsiaTheme="minorEastAsia" w:hAnsi="Times New Roman" w:cs="Times New Roman"/>
          <w:kern w:val="0"/>
          <w:sz w:val="24"/>
          <w:szCs w:val="24"/>
          <w:u w:val="single"/>
          <w14:ligatures w14:val="none"/>
        </w:rPr>
        <w:t>Tagasiside ja arve esitamine</w:t>
      </w:r>
    </w:p>
    <w:p w14:paraId="662EFB07"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Laagri lõppedes esitab pakkuja hankijale laagris osalenute nimekirja koos allkirjadega, vabas vormis „Kokkuvõtva hinnangu“ osutatud teenuse ja osalejate kohta.</w:t>
      </w:r>
    </w:p>
    <w:p w14:paraId="33611801"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Hankija tasub tehtud töö eest vastavalt hinnapakkumuses toodud maksumusele ja osalejate arvule teenuse osutamise järgsel.</w:t>
      </w:r>
    </w:p>
    <w:p w14:paraId="2EE2BDC0" w14:textId="77777777" w:rsidR="006B44EA" w:rsidRPr="006B44EA" w:rsidRDefault="006B44EA" w:rsidP="006B44EA">
      <w:pPr>
        <w:spacing w:after="0" w:line="240" w:lineRule="auto"/>
        <w:jc w:val="both"/>
        <w:rPr>
          <w:rFonts w:ascii="Times New Roman" w:eastAsiaTheme="minorEastAsia" w:hAnsi="Times New Roman" w:cs="Times New Roman"/>
          <w:kern w:val="0"/>
          <w:sz w:val="24"/>
          <w:szCs w:val="24"/>
          <w14:ligatures w14:val="none"/>
        </w:rPr>
      </w:pPr>
      <w:r w:rsidRPr="006B44EA">
        <w:rPr>
          <w:rFonts w:ascii="Times New Roman" w:eastAsiaTheme="minorEastAsia" w:hAnsi="Times New Roman" w:cs="Times New Roman"/>
          <w:kern w:val="0"/>
          <w:sz w:val="24"/>
          <w:szCs w:val="24"/>
          <w14:ligatures w14:val="none"/>
        </w:rPr>
        <w:t>Arve esitatakse e-arvena kümne tööpäeva jooksul peale laagri lõppemist. Arve tasumise aluseks on laagris osalenute nimekiri, „Kokkuvõttev hinnang“ ja nõuetekohane arve.</w:t>
      </w:r>
    </w:p>
    <w:p w14:paraId="024FD6BC" w14:textId="77777777" w:rsidR="00E75ABC" w:rsidRDefault="00E75ABC"/>
    <w:sectPr w:rsidR="00E75ABC" w:rsidSect="006B44EA">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imSun, 宋体">
    <w:charset w:val="00"/>
    <w:family w:val="auto"/>
    <w:pitch w:val="variable"/>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614"/>
    <w:multiLevelType w:val="hybridMultilevel"/>
    <w:tmpl w:val="632041D6"/>
    <w:lvl w:ilvl="0" w:tplc="0B867A00">
      <w:start w:val="1"/>
      <w:numFmt w:val="decimal"/>
      <w:lvlText w:val="%1."/>
      <w:lvlJc w:val="left"/>
      <w:pPr>
        <w:ind w:left="720" w:hanging="360"/>
      </w:pPr>
      <w:rPr>
        <w:rFonts w:ascii="Times New Roman" w:eastAsiaTheme="minorHAns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60E6571"/>
    <w:multiLevelType w:val="hybridMultilevel"/>
    <w:tmpl w:val="EE3E59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6236674"/>
    <w:multiLevelType w:val="hybridMultilevel"/>
    <w:tmpl w:val="BC966E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9173875"/>
    <w:multiLevelType w:val="hybridMultilevel"/>
    <w:tmpl w:val="4A365BAE"/>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15:restartNumberingAfterBreak="0">
    <w:nsid w:val="4DFF6B69"/>
    <w:multiLevelType w:val="hybridMultilevel"/>
    <w:tmpl w:val="0F7A0DF0"/>
    <w:lvl w:ilvl="0" w:tplc="05A4DFB0">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5A263FF4"/>
    <w:multiLevelType w:val="hybridMultilevel"/>
    <w:tmpl w:val="792283A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7A876E7F"/>
    <w:multiLevelType w:val="hybridMultilevel"/>
    <w:tmpl w:val="A6D826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C103918"/>
    <w:multiLevelType w:val="hybridMultilevel"/>
    <w:tmpl w:val="FD8C91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21641779">
    <w:abstractNumId w:val="3"/>
  </w:num>
  <w:num w:numId="2" w16cid:durableId="772752462">
    <w:abstractNumId w:val="1"/>
  </w:num>
  <w:num w:numId="3" w16cid:durableId="1240870994">
    <w:abstractNumId w:val="7"/>
  </w:num>
  <w:num w:numId="4" w16cid:durableId="169108661">
    <w:abstractNumId w:val="4"/>
  </w:num>
  <w:num w:numId="5" w16cid:durableId="916212153">
    <w:abstractNumId w:val="6"/>
  </w:num>
  <w:num w:numId="6" w16cid:durableId="770779734">
    <w:abstractNumId w:val="5"/>
  </w:num>
  <w:num w:numId="7" w16cid:durableId="887912486">
    <w:abstractNumId w:val="0"/>
  </w:num>
  <w:num w:numId="8" w16cid:durableId="1158307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06"/>
    <w:rsid w:val="0001037B"/>
    <w:rsid w:val="00130D7C"/>
    <w:rsid w:val="001E2611"/>
    <w:rsid w:val="001F173E"/>
    <w:rsid w:val="00576E96"/>
    <w:rsid w:val="006B44EA"/>
    <w:rsid w:val="006C2A91"/>
    <w:rsid w:val="00985462"/>
    <w:rsid w:val="00A322B6"/>
    <w:rsid w:val="00A80E43"/>
    <w:rsid w:val="00A876D2"/>
    <w:rsid w:val="00AB1656"/>
    <w:rsid w:val="00CD7975"/>
    <w:rsid w:val="00E75ABC"/>
    <w:rsid w:val="00EC7406"/>
    <w:rsid w:val="00F715C1"/>
    <w:rsid w:val="00F81408"/>
    <w:rsid w:val="00FD770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C8EB9"/>
  <w15:chartTrackingRefBased/>
  <w15:docId w15:val="{6CA19B38-08F0-439A-B131-BE061BC6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C7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C7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C740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C740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C740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C740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C740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C740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C740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C740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C740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C740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C740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C740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C740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C740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C740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C740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C7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C740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C740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C740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C7406"/>
    <w:pPr>
      <w:spacing w:before="160"/>
      <w:jc w:val="center"/>
    </w:pPr>
    <w:rPr>
      <w:i/>
      <w:iCs/>
      <w:color w:val="404040" w:themeColor="text1" w:themeTint="BF"/>
    </w:rPr>
  </w:style>
  <w:style w:type="character" w:customStyle="1" w:styleId="TsitaatMrk">
    <w:name w:val="Tsitaat Märk"/>
    <w:basedOn w:val="Liguvaikefont"/>
    <w:link w:val="Tsitaat"/>
    <w:uiPriority w:val="29"/>
    <w:rsid w:val="00EC7406"/>
    <w:rPr>
      <w:i/>
      <w:iCs/>
      <w:color w:val="404040" w:themeColor="text1" w:themeTint="BF"/>
    </w:rPr>
  </w:style>
  <w:style w:type="paragraph" w:styleId="Loendilik">
    <w:name w:val="List Paragraph"/>
    <w:basedOn w:val="Normaallaad"/>
    <w:uiPriority w:val="34"/>
    <w:qFormat/>
    <w:rsid w:val="00EC7406"/>
    <w:pPr>
      <w:ind w:left="720"/>
      <w:contextualSpacing/>
    </w:pPr>
  </w:style>
  <w:style w:type="character" w:styleId="Selgeltmrgatavrhutus">
    <w:name w:val="Intense Emphasis"/>
    <w:basedOn w:val="Liguvaikefont"/>
    <w:uiPriority w:val="21"/>
    <w:qFormat/>
    <w:rsid w:val="00EC7406"/>
    <w:rPr>
      <w:i/>
      <w:iCs/>
      <w:color w:val="0F4761" w:themeColor="accent1" w:themeShade="BF"/>
    </w:rPr>
  </w:style>
  <w:style w:type="paragraph" w:styleId="Selgeltmrgatavtsitaat">
    <w:name w:val="Intense Quote"/>
    <w:basedOn w:val="Normaallaad"/>
    <w:next w:val="Normaallaad"/>
    <w:link w:val="SelgeltmrgatavtsitaatMrk"/>
    <w:uiPriority w:val="30"/>
    <w:qFormat/>
    <w:rsid w:val="00EC7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C7406"/>
    <w:rPr>
      <w:i/>
      <w:iCs/>
      <w:color w:val="0F4761" w:themeColor="accent1" w:themeShade="BF"/>
    </w:rPr>
  </w:style>
  <w:style w:type="character" w:styleId="Selgeltmrgatavviide">
    <w:name w:val="Intense Reference"/>
    <w:basedOn w:val="Liguvaikefont"/>
    <w:uiPriority w:val="32"/>
    <w:qFormat/>
    <w:rsid w:val="00EC74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vl.ee/tegevussuunad-ja-valdkonnad/valdkonnad/loimumin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1333</Words>
  <Characters>7734</Characters>
  <Application>Microsoft Office Word</Application>
  <DocSecurity>0</DocSecurity>
  <Lines>64</Lines>
  <Paragraphs>18</Paragraphs>
  <ScaleCrop>false</ScaleCrop>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 Rebban</dc:creator>
  <cp:keywords/>
  <dc:description/>
  <cp:lastModifiedBy>Külli Korsten</cp:lastModifiedBy>
  <cp:revision>3</cp:revision>
  <dcterms:created xsi:type="dcterms:W3CDTF">2025-06-16T12:31:00Z</dcterms:created>
  <dcterms:modified xsi:type="dcterms:W3CDTF">2025-06-25T08:04:00Z</dcterms:modified>
</cp:coreProperties>
</file>