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A3C0" w14:textId="77777777" w:rsidR="00067047" w:rsidRPr="00761C7E" w:rsidRDefault="005D42DD" w:rsidP="00761C7E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761C7E">
        <w:rPr>
          <w:rFonts w:ascii="Times New Roman" w:hAnsi="Times New Roman" w:cs="Times New Roman"/>
          <w:b/>
          <w:bCs/>
          <w:sz w:val="20"/>
          <w:szCs w:val="20"/>
        </w:rPr>
        <w:t>Lisa 1</w:t>
      </w:r>
      <w:r w:rsidRPr="00761C7E">
        <w:rPr>
          <w:rFonts w:ascii="Times New Roman" w:hAnsi="Times New Roman" w:cs="Times New Roman"/>
          <w:sz w:val="20"/>
          <w:szCs w:val="20"/>
        </w:rPr>
        <w:t xml:space="preserve"> </w:t>
      </w:r>
      <w:r w:rsidRPr="00761C7E">
        <w:rPr>
          <w:rFonts w:ascii="Times New Roman" w:hAnsi="Times New Roman" w:cs="Times New Roman"/>
          <w:b/>
          <w:bCs/>
          <w:sz w:val="20"/>
          <w:szCs w:val="20"/>
        </w:rPr>
        <w:t>Tehniline kirjeldus</w:t>
      </w:r>
    </w:p>
    <w:p w14:paraId="4D466D2E" w14:textId="466B7A74" w:rsidR="00067047" w:rsidRPr="00761C7E" w:rsidRDefault="005D42DD" w:rsidP="00761C7E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761C7E">
        <w:rPr>
          <w:rFonts w:ascii="Times New Roman" w:hAnsi="Times New Roman" w:cs="Times New Roman"/>
          <w:sz w:val="20"/>
          <w:szCs w:val="20"/>
        </w:rPr>
        <w:t xml:space="preserve">Jõhvi Vallavalitsuse 22.04.2025 korralduse nr </w:t>
      </w:r>
      <w:r w:rsidR="00FD0E03">
        <w:rPr>
          <w:rFonts w:ascii="Times New Roman" w:hAnsi="Times New Roman" w:cs="Times New Roman"/>
          <w:sz w:val="20"/>
          <w:szCs w:val="20"/>
        </w:rPr>
        <w:t>3404</w:t>
      </w:r>
    </w:p>
    <w:p w14:paraId="58F15DB9" w14:textId="21D75455" w:rsidR="00CE69BD" w:rsidRPr="00761C7E" w:rsidRDefault="005D42DD" w:rsidP="00761C7E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761C7E">
        <w:rPr>
          <w:rFonts w:ascii="Times New Roman" w:hAnsi="Times New Roman" w:cs="Times New Roman"/>
          <w:sz w:val="20"/>
          <w:szCs w:val="20"/>
        </w:rPr>
        <w:t>„Veebihanke „Kohtunike torni soetamine“</w:t>
      </w:r>
    </w:p>
    <w:p w14:paraId="3BC058CA" w14:textId="5CCAF374" w:rsidR="00CE69BD" w:rsidRPr="00761C7E" w:rsidRDefault="00CE69BD" w:rsidP="00761C7E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761C7E">
        <w:rPr>
          <w:rFonts w:ascii="Times New Roman" w:hAnsi="Times New Roman" w:cs="Times New Roman"/>
          <w:sz w:val="20"/>
          <w:szCs w:val="20"/>
        </w:rPr>
        <w:t>h</w:t>
      </w:r>
      <w:r w:rsidR="005D42DD" w:rsidRPr="00761C7E">
        <w:rPr>
          <w:rFonts w:ascii="Times New Roman" w:hAnsi="Times New Roman" w:cs="Times New Roman"/>
          <w:sz w:val="20"/>
          <w:szCs w:val="20"/>
        </w:rPr>
        <w:t>ankemenetluse</w:t>
      </w:r>
      <w:r w:rsidRPr="00761C7E">
        <w:rPr>
          <w:rFonts w:ascii="Times New Roman" w:hAnsi="Times New Roman" w:cs="Times New Roman"/>
          <w:sz w:val="20"/>
          <w:szCs w:val="20"/>
        </w:rPr>
        <w:t xml:space="preserve"> </w:t>
      </w:r>
      <w:r w:rsidR="005D42DD" w:rsidRPr="00761C7E">
        <w:rPr>
          <w:rFonts w:ascii="Times New Roman" w:hAnsi="Times New Roman" w:cs="Times New Roman"/>
          <w:sz w:val="20"/>
          <w:szCs w:val="20"/>
        </w:rPr>
        <w:t>korraldamine ja</w:t>
      </w:r>
    </w:p>
    <w:p w14:paraId="6A608A14" w14:textId="4758FBCA" w:rsidR="009A72EC" w:rsidRPr="00761C7E" w:rsidRDefault="005D42DD" w:rsidP="00761C7E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761C7E">
        <w:rPr>
          <w:rFonts w:ascii="Times New Roman" w:hAnsi="Times New Roman" w:cs="Times New Roman"/>
          <w:sz w:val="20"/>
          <w:szCs w:val="20"/>
        </w:rPr>
        <w:t>veebihanke dokumendi kinnitamine” lisale</w:t>
      </w:r>
    </w:p>
    <w:p w14:paraId="6206F5A3" w14:textId="77777777" w:rsidR="005D42DD" w:rsidRPr="00761C7E" w:rsidRDefault="005D42DD" w:rsidP="00761C7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32DA0A2" w14:textId="77777777" w:rsidR="00067047" w:rsidRPr="00761C7E" w:rsidRDefault="00067047" w:rsidP="00761C7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7247F9E" w14:textId="316C9DB8" w:rsidR="005D42DD" w:rsidRPr="00761C7E" w:rsidRDefault="005D42DD" w:rsidP="00761C7E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1662968A" w14:textId="77777777" w:rsidR="005D42DD" w:rsidRDefault="005D42DD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0A3324" w14:textId="77777777" w:rsidR="000A5143" w:rsidRPr="00761C7E" w:rsidRDefault="000A5143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179CDB7" w14:textId="0EFFA712" w:rsidR="005D42DD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D42DD" w:rsidRPr="00761C7E">
        <w:rPr>
          <w:rFonts w:ascii="Times New Roman" w:hAnsi="Times New Roman" w:cs="Times New Roman"/>
          <w:b/>
          <w:bCs/>
          <w:sz w:val="24"/>
          <w:szCs w:val="24"/>
        </w:rPr>
        <w:t>HANK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D42DD"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 EESMÄRK</w:t>
      </w:r>
    </w:p>
    <w:p w14:paraId="35B95AD4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D10E9BA" w14:textId="2561BC25" w:rsidR="005D42DD" w:rsidRPr="00761C7E" w:rsidRDefault="005D42DD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Hank</w:t>
      </w:r>
      <w:r w:rsidR="00761C7E">
        <w:rPr>
          <w:rFonts w:ascii="Times New Roman" w:hAnsi="Times New Roman" w:cs="Times New Roman"/>
          <w:sz w:val="24"/>
          <w:szCs w:val="24"/>
        </w:rPr>
        <w:t>e</w:t>
      </w:r>
      <w:r w:rsidRPr="00761C7E">
        <w:rPr>
          <w:rFonts w:ascii="Times New Roman" w:hAnsi="Times New Roman" w:cs="Times New Roman"/>
          <w:sz w:val="24"/>
          <w:szCs w:val="24"/>
        </w:rPr>
        <w:t xml:space="preserve"> eesmärk on soetada </w:t>
      </w:r>
      <w:r w:rsidR="00B63553" w:rsidRPr="00761C7E">
        <w:rPr>
          <w:rFonts w:ascii="Times New Roman" w:hAnsi="Times New Roman" w:cs="Times New Roman"/>
          <w:sz w:val="24"/>
          <w:szCs w:val="24"/>
        </w:rPr>
        <w:t>üks merekonteiner ja üks soojak</w:t>
      </w:r>
      <w:r w:rsidR="00537DC5" w:rsidRPr="00761C7E">
        <w:rPr>
          <w:rFonts w:ascii="Times New Roman" w:hAnsi="Times New Roman" w:cs="Times New Roman"/>
          <w:sz w:val="24"/>
          <w:szCs w:val="24"/>
        </w:rPr>
        <w:t>, nende varustamine vajalike tehniliste lahendustega</w:t>
      </w:r>
      <w:r w:rsidR="00211AE8" w:rsidRPr="00761C7E">
        <w:rPr>
          <w:rFonts w:ascii="Times New Roman" w:hAnsi="Times New Roman" w:cs="Times New Roman"/>
          <w:sz w:val="24"/>
          <w:szCs w:val="24"/>
        </w:rPr>
        <w:t xml:space="preserve"> ning kohapealse paigaldusega alltoodud tehnilistele tingimustele</w:t>
      </w:r>
      <w:r w:rsidR="00067047" w:rsidRPr="00761C7E">
        <w:rPr>
          <w:rFonts w:ascii="Times New Roman" w:hAnsi="Times New Roman" w:cs="Times New Roman"/>
          <w:sz w:val="24"/>
          <w:szCs w:val="24"/>
        </w:rPr>
        <w:t>.</w:t>
      </w:r>
    </w:p>
    <w:p w14:paraId="5029D5F7" w14:textId="77777777" w:rsidR="007A5741" w:rsidRPr="00761C7E" w:rsidRDefault="007A5741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EF89A2F" w14:textId="1B68E0A9" w:rsidR="00043001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11AE8" w:rsidRPr="00761C7E">
        <w:rPr>
          <w:rFonts w:ascii="Times New Roman" w:hAnsi="Times New Roman" w:cs="Times New Roman"/>
          <w:b/>
          <w:bCs/>
          <w:sz w:val="24"/>
          <w:szCs w:val="24"/>
        </w:rPr>
        <w:t>TEHNILISED TINGIMUSED</w:t>
      </w:r>
    </w:p>
    <w:p w14:paraId="3451945E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AC57A3" w14:textId="4231BA29" w:rsidR="00043001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206AC5"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001" w:rsidRPr="00761C7E">
        <w:rPr>
          <w:rFonts w:ascii="Times New Roman" w:hAnsi="Times New Roman" w:cs="Times New Roman"/>
          <w:b/>
          <w:bCs/>
          <w:sz w:val="24"/>
          <w:szCs w:val="24"/>
        </w:rPr>
        <w:t>Merekonteiner</w:t>
      </w:r>
    </w:p>
    <w:p w14:paraId="0D6D47CA" w14:textId="7D3EF51D" w:rsidR="00640A15" w:rsidRPr="00761C7E" w:rsidRDefault="00067047" w:rsidP="000A5143">
      <w:pPr>
        <w:pStyle w:val="Vahede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t</w:t>
      </w:r>
      <w:r w:rsidR="00640A15" w:rsidRPr="00761C7E">
        <w:rPr>
          <w:rFonts w:ascii="Times New Roman" w:hAnsi="Times New Roman" w:cs="Times New Roman"/>
          <w:sz w:val="24"/>
          <w:szCs w:val="24"/>
        </w:rPr>
        <w:t>üüp: 20DC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3467CDD3" w14:textId="7CED7927" w:rsidR="00640A15" w:rsidRPr="00761C7E" w:rsidRDefault="00067047" w:rsidP="000A5143">
      <w:pPr>
        <w:pStyle w:val="Vahede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m</w:t>
      </w:r>
      <w:r w:rsidR="00640A15" w:rsidRPr="00761C7E">
        <w:rPr>
          <w:rFonts w:ascii="Times New Roman" w:hAnsi="Times New Roman" w:cs="Times New Roman"/>
          <w:sz w:val="24"/>
          <w:szCs w:val="24"/>
        </w:rPr>
        <w:t xml:space="preserve">õõtmed: </w:t>
      </w:r>
      <w:r w:rsidR="004E2758" w:rsidRPr="00761C7E">
        <w:rPr>
          <w:rFonts w:ascii="Times New Roman" w:hAnsi="Times New Roman" w:cs="Times New Roman"/>
          <w:sz w:val="24"/>
          <w:szCs w:val="24"/>
        </w:rPr>
        <w:t xml:space="preserve">ca </w:t>
      </w:r>
      <w:r w:rsidR="00640A15" w:rsidRPr="00761C7E">
        <w:rPr>
          <w:rFonts w:ascii="Times New Roman" w:hAnsi="Times New Roman" w:cs="Times New Roman"/>
          <w:sz w:val="24"/>
          <w:szCs w:val="24"/>
        </w:rPr>
        <w:t>6058 x 2438 x 2600 mm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0D4FEF66" w14:textId="30F4C7AF" w:rsidR="00640A15" w:rsidRPr="00761C7E" w:rsidRDefault="00067047" w:rsidP="000A5143">
      <w:pPr>
        <w:pStyle w:val="Vahede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u</w:t>
      </w:r>
      <w:r w:rsidR="00640A15" w:rsidRPr="00761C7E">
        <w:rPr>
          <w:rFonts w:ascii="Times New Roman" w:hAnsi="Times New Roman" w:cs="Times New Roman"/>
          <w:sz w:val="24"/>
          <w:szCs w:val="24"/>
        </w:rPr>
        <w:t>ste asemele paigaldatakse tõstuks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4E9FC411" w14:textId="1513314A" w:rsidR="00640A15" w:rsidRPr="00761C7E" w:rsidRDefault="00067047" w:rsidP="000A5143">
      <w:pPr>
        <w:pStyle w:val="Vahede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k</w:t>
      </w:r>
      <w:r w:rsidR="00640A15" w:rsidRPr="00761C7E">
        <w:rPr>
          <w:rFonts w:ascii="Times New Roman" w:hAnsi="Times New Roman" w:cs="Times New Roman"/>
          <w:sz w:val="24"/>
          <w:szCs w:val="24"/>
        </w:rPr>
        <w:t>onteinerisse paigaldatakse elektrisüsteem, sh valgustid ja 2 pistikupesa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623199DD" w14:textId="19E04100" w:rsidR="00640A15" w:rsidRPr="00761C7E" w:rsidRDefault="00067047" w:rsidP="000A5143">
      <w:pPr>
        <w:pStyle w:val="Vahede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v</w:t>
      </w:r>
      <w:r w:rsidR="00640A15" w:rsidRPr="00761C7E">
        <w:rPr>
          <w:rFonts w:ascii="Times New Roman" w:hAnsi="Times New Roman" w:cs="Times New Roman"/>
          <w:sz w:val="24"/>
          <w:szCs w:val="24"/>
        </w:rPr>
        <w:t>älisviimistlus: vertikaalne puitvooder (värvikood RAL 4968)</w:t>
      </w:r>
      <w:r w:rsidRPr="00761C7E">
        <w:rPr>
          <w:rFonts w:ascii="Times New Roman" w:hAnsi="Times New Roman" w:cs="Times New Roman"/>
          <w:sz w:val="24"/>
          <w:szCs w:val="24"/>
        </w:rPr>
        <w:t>.</w:t>
      </w:r>
    </w:p>
    <w:p w14:paraId="365A2267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4F1AF0" w14:textId="11A9B7D6" w:rsidR="00206AC5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206AC5"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 Soojak (paigaldusega merekonteineri peale)</w:t>
      </w:r>
    </w:p>
    <w:p w14:paraId="39AC1C56" w14:textId="434FAEF3" w:rsidR="009904E7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t</w:t>
      </w:r>
      <w:r w:rsidR="009904E7" w:rsidRPr="00761C7E">
        <w:rPr>
          <w:rFonts w:ascii="Times New Roman" w:hAnsi="Times New Roman" w:cs="Times New Roman"/>
          <w:sz w:val="24"/>
          <w:szCs w:val="24"/>
        </w:rPr>
        <w:t>üüp: 20DC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1AC7EAF5" w14:textId="46DD122B" w:rsidR="009904E7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m</w:t>
      </w:r>
      <w:r w:rsidR="009904E7" w:rsidRPr="00761C7E">
        <w:rPr>
          <w:rFonts w:ascii="Times New Roman" w:hAnsi="Times New Roman" w:cs="Times New Roman"/>
          <w:sz w:val="24"/>
          <w:szCs w:val="24"/>
        </w:rPr>
        <w:t xml:space="preserve">õõtmed: </w:t>
      </w:r>
      <w:r w:rsidR="004E2758" w:rsidRPr="00761C7E">
        <w:rPr>
          <w:rFonts w:ascii="Times New Roman" w:hAnsi="Times New Roman" w:cs="Times New Roman"/>
          <w:sz w:val="24"/>
          <w:szCs w:val="24"/>
        </w:rPr>
        <w:t xml:space="preserve">ca </w:t>
      </w:r>
      <w:r w:rsidR="009904E7" w:rsidRPr="00761C7E">
        <w:rPr>
          <w:rFonts w:ascii="Times New Roman" w:hAnsi="Times New Roman" w:cs="Times New Roman"/>
          <w:sz w:val="24"/>
          <w:szCs w:val="24"/>
        </w:rPr>
        <w:t>6058 x 2438 x 2600 mm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028D7912" w14:textId="6BE2F439" w:rsidR="009904E7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v</w:t>
      </w:r>
      <w:r w:rsidR="009904E7" w:rsidRPr="00761C7E">
        <w:rPr>
          <w:rFonts w:ascii="Times New Roman" w:hAnsi="Times New Roman" w:cs="Times New Roman"/>
          <w:sz w:val="24"/>
          <w:szCs w:val="24"/>
        </w:rPr>
        <w:t>älisviimistlus: vertikaalne puitvooder (värvikood RAL 4968)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132554B7" w14:textId="1BE5E370" w:rsidR="009904E7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s</w:t>
      </w:r>
      <w:r w:rsidR="009904E7" w:rsidRPr="00761C7E">
        <w:rPr>
          <w:rFonts w:ascii="Times New Roman" w:hAnsi="Times New Roman" w:cs="Times New Roman"/>
          <w:sz w:val="24"/>
          <w:szCs w:val="24"/>
        </w:rPr>
        <w:t xml:space="preserve">oojustus: Katus ja põrand: 100 mm mineraalvill. Seinad: 60 mm PU-vaht. Aknad: üks külgsein: 5 avatavat akent mõõtmetega </w:t>
      </w:r>
      <w:r w:rsidR="004E2758" w:rsidRPr="00761C7E">
        <w:rPr>
          <w:rFonts w:ascii="Times New Roman" w:hAnsi="Times New Roman" w:cs="Times New Roman"/>
          <w:sz w:val="24"/>
          <w:szCs w:val="24"/>
        </w:rPr>
        <w:t xml:space="preserve">ca </w:t>
      </w:r>
      <w:r w:rsidR="009904E7" w:rsidRPr="00761C7E">
        <w:rPr>
          <w:rFonts w:ascii="Times New Roman" w:hAnsi="Times New Roman" w:cs="Times New Roman"/>
          <w:sz w:val="24"/>
          <w:szCs w:val="24"/>
        </w:rPr>
        <w:t>945 x 1200 mm. Aknapaneelidesse paigaldatakse elektripistikud. Teises külgseinast: panoraamaken mõõtmetega ca 2250 x 1100 mm, panoraamakna kõrval seinas õhksoojuspump temperatuuri reguleerimiseks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5A6429B7" w14:textId="4ABA01CB" w:rsidR="009904E7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e</w:t>
      </w:r>
      <w:r w:rsidR="009904E7" w:rsidRPr="00761C7E">
        <w:rPr>
          <w:rFonts w:ascii="Times New Roman" w:hAnsi="Times New Roman" w:cs="Times New Roman"/>
          <w:sz w:val="24"/>
          <w:szCs w:val="24"/>
        </w:rPr>
        <w:t>lektrisüsteem:</w:t>
      </w:r>
      <w:r w:rsidR="007A5741" w:rsidRPr="00761C7E">
        <w:rPr>
          <w:rFonts w:ascii="Times New Roman" w:hAnsi="Times New Roman" w:cs="Times New Roman"/>
          <w:sz w:val="24"/>
          <w:szCs w:val="24"/>
        </w:rPr>
        <w:t xml:space="preserve"> </w:t>
      </w:r>
      <w:r w:rsidR="009904E7" w:rsidRPr="00761C7E">
        <w:rPr>
          <w:rFonts w:ascii="Times New Roman" w:hAnsi="Times New Roman" w:cs="Times New Roman"/>
          <w:sz w:val="24"/>
          <w:szCs w:val="24"/>
        </w:rPr>
        <w:t>Elektrisisend vastavalt lisatud joonisele</w:t>
      </w:r>
      <w:r w:rsidR="007A5741" w:rsidRPr="00761C7E">
        <w:rPr>
          <w:rFonts w:ascii="Times New Roman" w:hAnsi="Times New Roman" w:cs="Times New Roman"/>
          <w:sz w:val="24"/>
          <w:szCs w:val="24"/>
        </w:rPr>
        <w:t xml:space="preserve">. </w:t>
      </w:r>
      <w:r w:rsidR="009904E7" w:rsidRPr="00761C7E">
        <w:rPr>
          <w:rFonts w:ascii="Times New Roman" w:hAnsi="Times New Roman" w:cs="Times New Roman"/>
          <w:sz w:val="24"/>
          <w:szCs w:val="24"/>
        </w:rPr>
        <w:t>Üks elektriradiaator võimsusega 2 kW (paigutus vastavalt joonisele)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4FA1476B" w14:textId="3C96B04B" w:rsidR="009904E7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s</w:t>
      </w:r>
      <w:r w:rsidR="009904E7" w:rsidRPr="00761C7E">
        <w:rPr>
          <w:rFonts w:ascii="Times New Roman" w:hAnsi="Times New Roman" w:cs="Times New Roman"/>
          <w:sz w:val="24"/>
          <w:szCs w:val="24"/>
        </w:rPr>
        <w:t>oojak peab omama CE-märgistust</w:t>
      </w:r>
      <w:r w:rsidRPr="00761C7E">
        <w:rPr>
          <w:rFonts w:ascii="Times New Roman" w:hAnsi="Times New Roman" w:cs="Times New Roman"/>
          <w:sz w:val="24"/>
          <w:szCs w:val="24"/>
        </w:rPr>
        <w:t>;</w:t>
      </w:r>
    </w:p>
    <w:p w14:paraId="7D65498B" w14:textId="1AA4718A" w:rsidR="007B262C" w:rsidRPr="00761C7E" w:rsidRDefault="00067047" w:rsidP="00761C7E">
      <w:pPr>
        <w:pStyle w:val="Vahede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s</w:t>
      </w:r>
      <w:r w:rsidR="007B262C" w:rsidRPr="00761C7E">
        <w:rPr>
          <w:rFonts w:ascii="Times New Roman" w:hAnsi="Times New Roman" w:cs="Times New Roman"/>
          <w:sz w:val="24"/>
          <w:szCs w:val="24"/>
        </w:rPr>
        <w:t>issepääsu trepp soojakusse</w:t>
      </w:r>
      <w:r w:rsidR="00761C7E">
        <w:rPr>
          <w:rFonts w:ascii="Times New Roman" w:hAnsi="Times New Roman" w:cs="Times New Roman"/>
          <w:sz w:val="24"/>
          <w:szCs w:val="24"/>
        </w:rPr>
        <w:t>.</w:t>
      </w:r>
    </w:p>
    <w:p w14:paraId="143B67A9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87D5C87" w14:textId="0280A890" w:rsidR="00E95B73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95B73" w:rsidRPr="00761C7E">
        <w:rPr>
          <w:rFonts w:ascii="Times New Roman" w:hAnsi="Times New Roman" w:cs="Times New Roman"/>
          <w:b/>
          <w:bCs/>
          <w:sz w:val="24"/>
          <w:szCs w:val="24"/>
        </w:rPr>
        <w:t>PAIGALDUS</w:t>
      </w:r>
      <w:r w:rsidR="007B262C"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 JA TARNIMINE</w:t>
      </w:r>
    </w:p>
    <w:p w14:paraId="254F4AD3" w14:textId="43D7E254" w:rsidR="00E95B73" w:rsidRPr="00761C7E" w:rsidRDefault="00067047" w:rsidP="00761C7E">
      <w:pPr>
        <w:pStyle w:val="Vahede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m</w:t>
      </w:r>
      <w:r w:rsidR="00E95B73" w:rsidRPr="00761C7E">
        <w:rPr>
          <w:rFonts w:ascii="Times New Roman" w:hAnsi="Times New Roman" w:cs="Times New Roman"/>
          <w:sz w:val="24"/>
          <w:szCs w:val="24"/>
        </w:rPr>
        <w:t xml:space="preserve">erekonteiner ja soojak tuleb paigaldada </w:t>
      </w:r>
      <w:r w:rsidR="00C3670B" w:rsidRPr="00761C7E">
        <w:rPr>
          <w:rFonts w:ascii="Times New Roman" w:hAnsi="Times New Roman" w:cs="Times New Roman"/>
          <w:sz w:val="24"/>
          <w:szCs w:val="24"/>
        </w:rPr>
        <w:t>objektil</w:t>
      </w:r>
      <w:r w:rsidR="00E95B73" w:rsidRPr="00761C7E">
        <w:rPr>
          <w:rFonts w:ascii="Times New Roman" w:hAnsi="Times New Roman" w:cs="Times New Roman"/>
          <w:sz w:val="24"/>
          <w:szCs w:val="24"/>
        </w:rPr>
        <w:t xml:space="preserve">, kuna soojak paigutatakse konteineri </w:t>
      </w:r>
      <w:r w:rsidR="0070623E" w:rsidRPr="00761C7E">
        <w:rPr>
          <w:rFonts w:ascii="Times New Roman" w:hAnsi="Times New Roman" w:cs="Times New Roman"/>
          <w:sz w:val="24"/>
          <w:szCs w:val="24"/>
        </w:rPr>
        <w:t>peale;</w:t>
      </w:r>
    </w:p>
    <w:p w14:paraId="2D5E3A96" w14:textId="0F477522" w:rsidR="00A07B06" w:rsidRPr="00761C7E" w:rsidRDefault="0070623E" w:rsidP="00761C7E">
      <w:pPr>
        <w:pStyle w:val="Vahede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s</w:t>
      </w:r>
      <w:r w:rsidR="00E95B73" w:rsidRPr="00761C7E">
        <w:rPr>
          <w:rFonts w:ascii="Times New Roman" w:hAnsi="Times New Roman" w:cs="Times New Roman"/>
          <w:sz w:val="24"/>
          <w:szCs w:val="24"/>
        </w:rPr>
        <w:t xml:space="preserve">issepääsu trepp soojakusse tuleb samuti paigaldada </w:t>
      </w:r>
      <w:r w:rsidR="00C3670B" w:rsidRPr="00761C7E">
        <w:rPr>
          <w:rFonts w:ascii="Times New Roman" w:hAnsi="Times New Roman" w:cs="Times New Roman"/>
          <w:sz w:val="24"/>
          <w:szCs w:val="24"/>
        </w:rPr>
        <w:t>objektil</w:t>
      </w:r>
      <w:r w:rsidR="00E95B73" w:rsidRPr="00761C7E">
        <w:rPr>
          <w:rFonts w:ascii="Times New Roman" w:hAnsi="Times New Roman" w:cs="Times New Roman"/>
          <w:sz w:val="24"/>
          <w:szCs w:val="24"/>
        </w:rPr>
        <w:t xml:space="preserve"> </w:t>
      </w:r>
      <w:r w:rsidR="000352EC" w:rsidRPr="00761C7E">
        <w:rPr>
          <w:rFonts w:ascii="Times New Roman" w:hAnsi="Times New Roman" w:cs="Times New Roman"/>
          <w:sz w:val="24"/>
          <w:szCs w:val="24"/>
        </w:rPr>
        <w:t xml:space="preserve">asukohale </w:t>
      </w:r>
      <w:r w:rsidR="00E95B73" w:rsidRPr="00761C7E">
        <w:rPr>
          <w:rFonts w:ascii="Times New Roman" w:hAnsi="Times New Roman" w:cs="Times New Roman"/>
          <w:sz w:val="24"/>
          <w:szCs w:val="24"/>
        </w:rPr>
        <w:t>vastavalt joonisel</w:t>
      </w:r>
      <w:r w:rsidR="000352EC" w:rsidRPr="00761C7E">
        <w:rPr>
          <w:rFonts w:ascii="Times New Roman" w:hAnsi="Times New Roman" w:cs="Times New Roman"/>
          <w:sz w:val="24"/>
          <w:szCs w:val="24"/>
        </w:rPr>
        <w:t xml:space="preserve"> näidatule</w:t>
      </w:r>
      <w:r w:rsidR="002033EC" w:rsidRPr="00761C7E">
        <w:rPr>
          <w:rFonts w:ascii="Times New Roman" w:hAnsi="Times New Roman" w:cs="Times New Roman"/>
          <w:sz w:val="24"/>
          <w:szCs w:val="24"/>
        </w:rPr>
        <w:t>;</w:t>
      </w:r>
    </w:p>
    <w:p w14:paraId="6607280D" w14:textId="4C129824" w:rsidR="00A07B06" w:rsidRPr="00761C7E" w:rsidRDefault="00A07B06" w:rsidP="00761C7E">
      <w:pPr>
        <w:pStyle w:val="Vahede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7E">
        <w:rPr>
          <w:rFonts w:ascii="Times New Roman" w:hAnsi="Times New Roman" w:cs="Times New Roman"/>
          <w:sz w:val="24"/>
          <w:szCs w:val="24"/>
        </w:rPr>
        <w:t>t</w:t>
      </w:r>
      <w:r w:rsidR="00AE7231" w:rsidRPr="00761C7E">
        <w:rPr>
          <w:rFonts w:ascii="Times New Roman" w:hAnsi="Times New Roman" w:cs="Times New Roman"/>
          <w:sz w:val="24"/>
          <w:szCs w:val="24"/>
        </w:rPr>
        <w:t xml:space="preserve">arnija </w:t>
      </w:r>
      <w:r w:rsidR="0044573A" w:rsidRPr="00761C7E">
        <w:rPr>
          <w:rFonts w:ascii="Times New Roman" w:hAnsi="Times New Roman" w:cs="Times New Roman"/>
          <w:sz w:val="24"/>
          <w:szCs w:val="24"/>
        </w:rPr>
        <w:t>tagab</w:t>
      </w:r>
      <w:r w:rsidR="00AE7231" w:rsidRPr="00761C7E">
        <w:rPr>
          <w:rFonts w:ascii="Times New Roman" w:hAnsi="Times New Roman" w:cs="Times New Roman"/>
          <w:sz w:val="24"/>
          <w:szCs w:val="24"/>
        </w:rPr>
        <w:t xml:space="preserve"> kogu vajamineva tehnika ning </w:t>
      </w:r>
      <w:r w:rsidR="00E94C6B" w:rsidRPr="00761C7E">
        <w:rPr>
          <w:rFonts w:ascii="Times New Roman" w:hAnsi="Times New Roman" w:cs="Times New Roman"/>
          <w:sz w:val="24"/>
          <w:szCs w:val="24"/>
        </w:rPr>
        <w:t xml:space="preserve">tehnilised </w:t>
      </w:r>
      <w:r w:rsidR="00AE7231" w:rsidRPr="00761C7E">
        <w:rPr>
          <w:rFonts w:ascii="Times New Roman" w:hAnsi="Times New Roman" w:cs="Times New Roman"/>
          <w:sz w:val="24"/>
          <w:szCs w:val="24"/>
        </w:rPr>
        <w:t>lahenduse</w:t>
      </w:r>
      <w:r w:rsidR="00E94C6B" w:rsidRPr="00761C7E">
        <w:rPr>
          <w:rFonts w:ascii="Times New Roman" w:hAnsi="Times New Roman" w:cs="Times New Roman"/>
          <w:sz w:val="24"/>
          <w:szCs w:val="24"/>
        </w:rPr>
        <w:t>d</w:t>
      </w:r>
      <w:r w:rsidR="00AE7231" w:rsidRPr="00761C7E">
        <w:rPr>
          <w:rFonts w:ascii="Times New Roman" w:hAnsi="Times New Roman" w:cs="Times New Roman"/>
          <w:sz w:val="24"/>
          <w:szCs w:val="24"/>
        </w:rPr>
        <w:t xml:space="preserve"> </w:t>
      </w:r>
      <w:r w:rsidR="00D57177" w:rsidRPr="00761C7E">
        <w:rPr>
          <w:rFonts w:ascii="Times New Roman" w:hAnsi="Times New Roman" w:cs="Times New Roman"/>
          <w:sz w:val="24"/>
          <w:szCs w:val="24"/>
        </w:rPr>
        <w:t xml:space="preserve">tellimuse nõuetekohaseks </w:t>
      </w:r>
      <w:r w:rsidR="00AE7231" w:rsidRPr="00761C7E">
        <w:rPr>
          <w:rFonts w:ascii="Times New Roman" w:hAnsi="Times New Roman" w:cs="Times New Roman"/>
          <w:sz w:val="24"/>
          <w:szCs w:val="24"/>
        </w:rPr>
        <w:t>tarnimise</w:t>
      </w:r>
      <w:r w:rsidR="00D57177" w:rsidRPr="00761C7E">
        <w:rPr>
          <w:rFonts w:ascii="Times New Roman" w:hAnsi="Times New Roman" w:cs="Times New Roman"/>
          <w:sz w:val="24"/>
          <w:szCs w:val="24"/>
        </w:rPr>
        <w:t>ks ning</w:t>
      </w:r>
      <w:r w:rsidR="00AE7231" w:rsidRPr="00761C7E">
        <w:rPr>
          <w:rFonts w:ascii="Times New Roman" w:hAnsi="Times New Roman" w:cs="Times New Roman"/>
          <w:sz w:val="24"/>
          <w:szCs w:val="24"/>
        </w:rPr>
        <w:t xml:space="preserve"> </w:t>
      </w:r>
      <w:r w:rsidR="00D57177" w:rsidRPr="00761C7E">
        <w:rPr>
          <w:rFonts w:ascii="Times New Roman" w:hAnsi="Times New Roman" w:cs="Times New Roman"/>
          <w:sz w:val="24"/>
          <w:szCs w:val="24"/>
        </w:rPr>
        <w:t>paigalduseks</w:t>
      </w:r>
      <w:r w:rsidR="00E94C6B" w:rsidRPr="00761C7E">
        <w:rPr>
          <w:rFonts w:ascii="Times New Roman" w:hAnsi="Times New Roman" w:cs="Times New Roman"/>
          <w:sz w:val="24"/>
          <w:szCs w:val="24"/>
        </w:rPr>
        <w:t xml:space="preserve"> varasemalt ettevalmistatud </w:t>
      </w:r>
      <w:r w:rsidR="00095CE0" w:rsidRPr="00761C7E">
        <w:rPr>
          <w:rFonts w:ascii="Times New Roman" w:hAnsi="Times New Roman" w:cs="Times New Roman"/>
          <w:sz w:val="24"/>
          <w:szCs w:val="24"/>
        </w:rPr>
        <w:t>alusega objektil.</w:t>
      </w:r>
    </w:p>
    <w:p w14:paraId="560FC2C2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5C7D63D" w14:textId="295F0592" w:rsidR="005524D8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0623E" w:rsidRPr="00761C7E">
        <w:rPr>
          <w:rFonts w:ascii="Times New Roman" w:hAnsi="Times New Roman" w:cs="Times New Roman"/>
          <w:b/>
          <w:bCs/>
          <w:sz w:val="24"/>
          <w:szCs w:val="24"/>
        </w:rPr>
        <w:t>TÄHTAJAD</w:t>
      </w:r>
    </w:p>
    <w:p w14:paraId="023C5435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351925" w14:textId="76F57B8A" w:rsidR="004D1696" w:rsidRP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524D8" w:rsidRPr="00761C7E">
        <w:rPr>
          <w:rFonts w:ascii="Times New Roman" w:hAnsi="Times New Roman" w:cs="Times New Roman"/>
          <w:sz w:val="24"/>
          <w:szCs w:val="24"/>
        </w:rPr>
        <w:t>anke täitmise tähtaeg on 40 kalendripäeva alates lepingu sõlmimisest</w:t>
      </w:r>
      <w:r w:rsidR="004D1696" w:rsidRPr="00761C7E">
        <w:rPr>
          <w:rFonts w:ascii="Times New Roman" w:hAnsi="Times New Roman" w:cs="Times New Roman"/>
          <w:sz w:val="24"/>
          <w:szCs w:val="24"/>
        </w:rPr>
        <w:t>.</w:t>
      </w:r>
    </w:p>
    <w:p w14:paraId="773EDBC0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78B5E80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46FEE73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B9FEB64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5020CD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BB5F78" w14:textId="21D80D07" w:rsidR="00CD7F81" w:rsidRPr="00761C7E" w:rsidRDefault="00761C7E" w:rsidP="00761C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="00931E7D" w:rsidRPr="00761C7E">
        <w:rPr>
          <w:rFonts w:ascii="Times New Roman" w:hAnsi="Times New Roman" w:cs="Times New Roman"/>
          <w:b/>
          <w:bCs/>
          <w:sz w:val="24"/>
          <w:szCs w:val="24"/>
        </w:rPr>
        <w:t>NÄIDISJOONIS</w:t>
      </w:r>
    </w:p>
    <w:p w14:paraId="4550D23E" w14:textId="77777777" w:rsid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EA6D25A" w14:textId="77777777" w:rsidR="00761C7E" w:rsidRPr="00761C7E" w:rsidRDefault="00761C7E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A2839FB" w14:textId="0CE7C36C" w:rsidR="00CD7F81" w:rsidRPr="00761C7E" w:rsidRDefault="00CD7F81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5D1E295" w14:textId="5DC6B03B" w:rsidR="00CD7F81" w:rsidRPr="00761C7E" w:rsidRDefault="00CD7F81" w:rsidP="00761C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189105" w14:textId="2A63A219" w:rsidR="005D42DD" w:rsidRPr="005D42DD" w:rsidRDefault="000C792D" w:rsidP="005D42D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A539C8" wp14:editId="24457B79">
            <wp:simplePos x="0" y="0"/>
            <wp:positionH relativeFrom="column">
              <wp:posOffset>523875</wp:posOffset>
            </wp:positionH>
            <wp:positionV relativeFrom="paragraph">
              <wp:posOffset>-335915</wp:posOffset>
            </wp:positionV>
            <wp:extent cx="4136238" cy="7379335"/>
            <wp:effectExtent l="0" t="0" r="0" b="0"/>
            <wp:wrapTight wrapText="bothSides">
              <wp:wrapPolygon edited="0">
                <wp:start x="0" y="0"/>
                <wp:lineTo x="0" y="21524"/>
                <wp:lineTo x="21491" y="21524"/>
                <wp:lineTo x="21491" y="0"/>
                <wp:lineTo x="0" y="0"/>
              </wp:wrapPolygon>
            </wp:wrapTight>
            <wp:docPr id="4" name="Pilt 2" descr="Pilt, millel on kujutatud tekst, diagramm, Paralleelne, järjekord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2" descr="Pilt, millel on kujutatud tekst, diagramm, Paralleelne, järjekord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238" cy="737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D42DD" w:rsidRPr="005D42DD" w:rsidSect="00761C7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60A"/>
    <w:multiLevelType w:val="hybridMultilevel"/>
    <w:tmpl w:val="965A81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7C3D"/>
    <w:multiLevelType w:val="multilevel"/>
    <w:tmpl w:val="FDF8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85FFB"/>
    <w:multiLevelType w:val="hybridMultilevel"/>
    <w:tmpl w:val="4CACD7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7393"/>
    <w:multiLevelType w:val="hybridMultilevel"/>
    <w:tmpl w:val="270671A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E7250"/>
    <w:multiLevelType w:val="hybridMultilevel"/>
    <w:tmpl w:val="4E6A8B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201DF"/>
    <w:multiLevelType w:val="multilevel"/>
    <w:tmpl w:val="A93252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B4351"/>
    <w:multiLevelType w:val="hybridMultilevel"/>
    <w:tmpl w:val="95EE745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CD7E9B"/>
    <w:multiLevelType w:val="hybridMultilevel"/>
    <w:tmpl w:val="835609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A4587"/>
    <w:multiLevelType w:val="multilevel"/>
    <w:tmpl w:val="358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20A74"/>
    <w:multiLevelType w:val="multilevel"/>
    <w:tmpl w:val="1CCE4D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8C6B58"/>
    <w:multiLevelType w:val="multilevel"/>
    <w:tmpl w:val="9CE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2390C"/>
    <w:multiLevelType w:val="hybridMultilevel"/>
    <w:tmpl w:val="92C895E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D64EE3"/>
    <w:multiLevelType w:val="hybridMultilevel"/>
    <w:tmpl w:val="4F40D99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6577E"/>
    <w:multiLevelType w:val="hybridMultilevel"/>
    <w:tmpl w:val="9AF41B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607F5"/>
    <w:multiLevelType w:val="multilevel"/>
    <w:tmpl w:val="48A66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B331B6"/>
    <w:multiLevelType w:val="hybridMultilevel"/>
    <w:tmpl w:val="9656C9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0F89"/>
    <w:multiLevelType w:val="hybridMultilevel"/>
    <w:tmpl w:val="5100FA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2247">
    <w:abstractNumId w:val="2"/>
  </w:num>
  <w:num w:numId="2" w16cid:durableId="1370836590">
    <w:abstractNumId w:val="14"/>
  </w:num>
  <w:num w:numId="3" w16cid:durableId="114253691">
    <w:abstractNumId w:val="7"/>
  </w:num>
  <w:num w:numId="4" w16cid:durableId="390083841">
    <w:abstractNumId w:val="4"/>
  </w:num>
  <w:num w:numId="5" w16cid:durableId="2087804532">
    <w:abstractNumId w:val="10"/>
  </w:num>
  <w:num w:numId="6" w16cid:durableId="1190796345">
    <w:abstractNumId w:val="16"/>
  </w:num>
  <w:num w:numId="7" w16cid:durableId="303775285">
    <w:abstractNumId w:val="5"/>
  </w:num>
  <w:num w:numId="8" w16cid:durableId="1999992129">
    <w:abstractNumId w:val="1"/>
  </w:num>
  <w:num w:numId="9" w16cid:durableId="1073237971">
    <w:abstractNumId w:val="0"/>
  </w:num>
  <w:num w:numId="10" w16cid:durableId="1040982700">
    <w:abstractNumId w:val="8"/>
  </w:num>
  <w:num w:numId="11" w16cid:durableId="196284746">
    <w:abstractNumId w:val="13"/>
  </w:num>
  <w:num w:numId="12" w16cid:durableId="677007745">
    <w:abstractNumId w:val="9"/>
  </w:num>
  <w:num w:numId="13" w16cid:durableId="167258113">
    <w:abstractNumId w:val="15"/>
  </w:num>
  <w:num w:numId="14" w16cid:durableId="983002862">
    <w:abstractNumId w:val="12"/>
  </w:num>
  <w:num w:numId="15" w16cid:durableId="630405918">
    <w:abstractNumId w:val="3"/>
  </w:num>
  <w:num w:numId="16" w16cid:durableId="1197503394">
    <w:abstractNumId w:val="11"/>
  </w:num>
  <w:num w:numId="17" w16cid:durableId="1706712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DD"/>
    <w:rsid w:val="00033A0F"/>
    <w:rsid w:val="000352EC"/>
    <w:rsid w:val="00043001"/>
    <w:rsid w:val="00067047"/>
    <w:rsid w:val="00095CE0"/>
    <w:rsid w:val="000A5143"/>
    <w:rsid w:val="000C792D"/>
    <w:rsid w:val="002023F4"/>
    <w:rsid w:val="002033EC"/>
    <w:rsid w:val="00206AC5"/>
    <w:rsid w:val="00211AE8"/>
    <w:rsid w:val="0032689D"/>
    <w:rsid w:val="0038395B"/>
    <w:rsid w:val="003C2582"/>
    <w:rsid w:val="003C635F"/>
    <w:rsid w:val="0044573A"/>
    <w:rsid w:val="004D1696"/>
    <w:rsid w:val="004E2758"/>
    <w:rsid w:val="00537DC5"/>
    <w:rsid w:val="005524D8"/>
    <w:rsid w:val="005D42DD"/>
    <w:rsid w:val="00632CA7"/>
    <w:rsid w:val="00640571"/>
    <w:rsid w:val="00640A15"/>
    <w:rsid w:val="006C522F"/>
    <w:rsid w:val="0070623E"/>
    <w:rsid w:val="00734CAF"/>
    <w:rsid w:val="00761C7E"/>
    <w:rsid w:val="007A24FE"/>
    <w:rsid w:val="007A5741"/>
    <w:rsid w:val="007B262C"/>
    <w:rsid w:val="0086397D"/>
    <w:rsid w:val="0087752E"/>
    <w:rsid w:val="00877C9B"/>
    <w:rsid w:val="00931E7D"/>
    <w:rsid w:val="009904E7"/>
    <w:rsid w:val="009A72EC"/>
    <w:rsid w:val="00A07B06"/>
    <w:rsid w:val="00AE7231"/>
    <w:rsid w:val="00B14BCA"/>
    <w:rsid w:val="00B63553"/>
    <w:rsid w:val="00BE6EA7"/>
    <w:rsid w:val="00C3670B"/>
    <w:rsid w:val="00CD7F81"/>
    <w:rsid w:val="00CE69BD"/>
    <w:rsid w:val="00D152F9"/>
    <w:rsid w:val="00D51058"/>
    <w:rsid w:val="00D57177"/>
    <w:rsid w:val="00DF6238"/>
    <w:rsid w:val="00E94C6B"/>
    <w:rsid w:val="00E95B73"/>
    <w:rsid w:val="00FD0E03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449D"/>
  <w15:chartTrackingRefBased/>
  <w15:docId w15:val="{4DC0701D-23B5-4B24-9291-F75993D1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D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D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D4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D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D4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D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D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D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D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D4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D4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D4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D42D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D42D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D42D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D42D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D42D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D42D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D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D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D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D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D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D42D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D42D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D42D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D4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D42D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D42DD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64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Vahedeta">
    <w:name w:val="No Spacing"/>
    <w:uiPriority w:val="1"/>
    <w:qFormat/>
    <w:rsid w:val="00067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Sambla</dc:creator>
  <cp:keywords/>
  <dc:description/>
  <cp:lastModifiedBy>Merike Vahe</cp:lastModifiedBy>
  <cp:revision>5</cp:revision>
  <dcterms:created xsi:type="dcterms:W3CDTF">2025-04-15T11:21:00Z</dcterms:created>
  <dcterms:modified xsi:type="dcterms:W3CDTF">2025-04-22T05:18:00Z</dcterms:modified>
</cp:coreProperties>
</file>