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 w:eastAsia="Times New Roman" w:cs="Times New Roman"/>
          <w:b/>
          <w:b/>
          <w:bCs/>
          <w:sz w:val="20"/>
        </w:rPr>
      </w:pPr>
      <w:r>
        <w:rPr>
          <w:rFonts w:eastAsia="Times New Roman" w:cs="Times New Roman" w:ascii="Times New Roman" w:hAnsi="Times New Roman"/>
          <w:b/>
          <w:bCs/>
          <w:sz w:val="20"/>
        </w:rPr>
        <w:t>Lisa 3 Hinnapakkumus</w:t>
      </w:r>
    </w:p>
    <w:p>
      <w:pPr>
        <w:pStyle w:val="Normal"/>
        <w:jc w:val="right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Jõhvi Vallavalitsuse </w:t>
      </w:r>
      <w:r>
        <w:rPr>
          <w:rFonts w:cs="Times New Roman" w:ascii="Times New Roman" w:hAnsi="Times New Roman"/>
          <w:color w:val="000000"/>
          <w:sz w:val="20"/>
          <w:szCs w:val="20"/>
        </w:rPr>
        <w:t>5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.08.2021 korralduse nr </w:t>
      </w:r>
      <w:r>
        <w:rPr>
          <w:rFonts w:cs="Times New Roman" w:ascii="Times New Roman" w:hAnsi="Times New Roman"/>
          <w:color w:val="000000"/>
          <w:sz w:val="20"/>
          <w:szCs w:val="20"/>
        </w:rPr>
        <w:t>3229</w:t>
      </w:r>
    </w:p>
    <w:p>
      <w:pPr>
        <w:pStyle w:val="Standard"/>
        <w:jc w:val="right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„</w:t>
      </w:r>
      <w:r>
        <w:rPr>
          <w:rFonts w:cs="Times New Roman" w:ascii="Times New Roman" w:hAnsi="Times New Roman"/>
          <w:color w:val="000000"/>
          <w:sz w:val="20"/>
          <w:szCs w:val="20"/>
        </w:rPr>
        <w:t>Veebihanke „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bidi="ar-SA"/>
        </w:rPr>
        <w:t>Jõhvi linnapargi takistusraja</w:t>
      </w:r>
    </w:p>
    <w:p>
      <w:pPr>
        <w:pStyle w:val="Standard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bidi="ar-SA"/>
        </w:rPr>
        <w:t>projekteerimis- ja ehitustööd</w:t>
      </w:r>
      <w:r>
        <w:rPr>
          <w:rFonts w:cs="Times New Roman" w:ascii="Times New Roman" w:hAnsi="Times New Roman"/>
          <w:color w:val="000000"/>
          <w:sz w:val="20"/>
          <w:szCs w:val="20"/>
        </w:rPr>
        <w:t>” hankemenetluse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korraldamine ja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veebihanke alusdokumendi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kinnitamine“ lisale</w:t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Hinnapakkumus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Meie hinnapakkumus on alljärgnev:</w:t>
      </w:r>
    </w:p>
    <w:tbl>
      <w:tblPr>
        <w:tblW w:w="973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75"/>
        <w:gridCol w:w="5624"/>
        <w:gridCol w:w="3432"/>
      </w:tblGrid>
      <w:tr>
        <w:trPr>
          <w:tblHeader w:val="true"/>
          <w:trHeight w:val="315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Jrk nr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kirjeldus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maksumus kokku (eurot km-ta)</w:t>
            </w:r>
          </w:p>
        </w:tc>
      </w:tr>
      <w:tr>
        <w:trPr>
          <w:trHeight w:val="255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32" w:hanging="0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  <w:t>1.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  <w:t>Projekteerimistöö koos kululoendi koostamisega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32" w:hanging="0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  <w:t>2.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  <w:t>Ehitustöö koos elementidega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jc w:val="righ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32" w:hanging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</w:r>
          </w:p>
        </w:tc>
        <w:tc>
          <w:tcPr>
            <w:tcW w:w="5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32" w:hanging="0"/>
              <w:jc w:val="right"/>
              <w:rPr>
                <w:rFonts w:ascii="Times New Roman" w:hAnsi="Times New Roman" w:cs="Times New Roman"/>
                <w:b/>
                <w:b/>
                <w:bCs/>
                <w:lang w:eastAsia="en-GB"/>
              </w:rPr>
            </w:pPr>
            <w:r>
              <w:rPr>
                <w:rFonts w:cs="Times New Roman" w:ascii="Times New Roman" w:hAnsi="Times New Roman"/>
                <w:b/>
                <w:bCs/>
                <w:lang w:eastAsia="en-GB"/>
              </w:rPr>
              <w:t>Kokku maksumus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ind w:right="57" w:hanging="0"/>
              <w:jc w:val="right"/>
              <w:rPr>
                <w:rFonts w:ascii="Times New Roman" w:hAnsi="Times New Roman" w:cs="Times New Roman"/>
                <w:b/>
                <w:b/>
                <w:lang w:eastAsia="en-GB"/>
              </w:rPr>
            </w:pPr>
            <w:r>
              <w:rPr>
                <w:rFonts w:cs="Times New Roman" w:ascii="Times New Roman" w:hAnsi="Times New Roman"/>
                <w:b/>
                <w:lang w:eastAsia="en-GB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ind w:right="57" w:hanging="0"/>
              <w:jc w:val="right"/>
              <w:rPr>
                <w:rFonts w:ascii="Times New Roman" w:hAnsi="Times New Roman" w:cs="Times New Roman"/>
                <w:b/>
                <w:b/>
                <w:lang w:eastAsia="en-GB"/>
              </w:rPr>
            </w:pPr>
            <w:r>
              <w:rPr>
                <w:rFonts w:cs="Times New Roman" w:ascii="Times New Roman" w:hAnsi="Times New Roman"/>
                <w:b/>
                <w:lang w:eastAsia="en-GB"/>
              </w:rPr>
              <w:t>Käibemaks 20%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jc w:val="righ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ind w:right="57" w:hanging="0"/>
              <w:jc w:val="right"/>
              <w:rPr>
                <w:rFonts w:ascii="Times New Roman" w:hAnsi="Times New Roman" w:cs="Times New Roman"/>
                <w:b/>
                <w:b/>
                <w:lang w:eastAsia="en-GB"/>
              </w:rPr>
            </w:pPr>
            <w:r>
              <w:rPr>
                <w:rFonts w:cs="Times New Roman" w:ascii="Times New Roman" w:hAnsi="Times New Roman"/>
                <w:b/>
                <w:lang w:eastAsia="en-GB"/>
              </w:rPr>
            </w:r>
          </w:p>
        </w:tc>
        <w:tc>
          <w:tcPr>
            <w:tcW w:w="5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60" w:after="0"/>
              <w:ind w:right="57" w:hanging="0"/>
              <w:jc w:val="right"/>
              <w:rPr>
                <w:rFonts w:ascii="Times New Roman" w:hAnsi="Times New Roman" w:cs="Times New Roman"/>
                <w:b/>
                <w:b/>
                <w:lang w:eastAsia="en-GB"/>
              </w:rPr>
            </w:pPr>
            <w:r>
              <w:rPr>
                <w:rFonts w:cs="Times New Roman" w:ascii="Times New Roman" w:hAnsi="Times New Roman"/>
                <w:b/>
                <w:lang w:eastAsia="en-GB"/>
              </w:rPr>
              <w:t>Maksumus koos käibemaksuga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jc w:val="right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cs="Times New Roman" w:ascii="Times New Roman" w:hAnsi="Times New Roman"/>
                <w:lang w:eastAsia="en-GB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Pakkumus maksumus sisaldab tasu ka nende toimingute eest, mis ei ole otseselt kirjeldatud hankedokumentides, kuid mis on vajalikud hankija eesmärgi saavutamiseks.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Kõik sellised toimingud nõustub pakkuja teostama hinnapakkumuses esitatud tingimustel ka esitatud maksumusega.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Pakkuja: ............................................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allkiri: ...............................................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kuupäev: ...........................................</w:t>
      </w:r>
    </w:p>
    <w:p>
      <w:pPr>
        <w:pStyle w:val="NoSpacing"/>
        <w:rPr>
          <w:lang w:val="et-EE"/>
        </w:rPr>
      </w:pPr>
      <w:r>
        <w:rPr>
          <w:lang w:val="et-EE"/>
        </w:rPr>
      </w:r>
    </w:p>
    <w:p>
      <w:pPr>
        <w:pStyle w:val="NoSpacing"/>
        <w:rPr>
          <w:lang w:val="et-EE"/>
        </w:rPr>
      </w:pPr>
      <w:r>
        <w:rPr>
          <w:lang w:val="et-EE"/>
        </w:rPr>
      </w:r>
    </w:p>
    <w:p>
      <w:pPr>
        <w:pStyle w:val="NoSpacing"/>
        <w:rPr>
          <w:lang w:val="et-EE"/>
        </w:rPr>
      </w:pPr>
      <w:r>
        <w:rPr/>
      </w:r>
    </w:p>
    <w:sectPr>
      <w:type w:val="nextPage"/>
      <w:pgSz w:w="11906" w:h="16838"/>
      <w:pgMar w:left="1418" w:right="851" w:header="0" w:top="1077" w:footer="0" w:bottom="10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Pealkiri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Pealkiri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0"/>
        <w:i w:val="false"/>
        <w:b/>
        <w:szCs w:val="22"/>
        <w:bCs/>
        <w:em w:val="none"/>
        <w:rFonts w:eastAsia="SimSun;宋体" w:cs="Mangal"/>
        <w:color w:val="000000"/>
        <w:lang w:val="et-EE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paragraph" w:styleId="Pealkiri1">
    <w:name w:val="Heading 1"/>
    <w:basedOn w:val="Normal"/>
    <w:next w:val="Phitekst"/>
    <w:uiPriority w:val="9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Cambria" w:cs="Cambria"/>
      <w:b/>
      <w:bCs/>
      <w:color w:val="365F91"/>
      <w:sz w:val="28"/>
      <w:szCs w:val="28"/>
    </w:rPr>
  </w:style>
  <w:style w:type="paragraph" w:styleId="Pealkiri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jc w:val="right"/>
      <w:outlineLvl w:val="1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SimSun;宋体" w:cs="Mangal"/>
      <w:b/>
      <w:bCs/>
      <w:i w:val="false"/>
      <w:strike w:val="false"/>
      <w:dstrike w:val="false"/>
      <w:color w:val="000000"/>
      <w:sz w:val="20"/>
      <w:szCs w:val="22"/>
      <w:em w:val="none"/>
      <w:lang w:val="et-EE" w:bidi="hi-IN"/>
      <w14:textOutline w14:w="0"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SimSun;宋体" w:cs="Mangal"/>
      <w:b/>
      <w:bCs/>
      <w:sz w:val="20"/>
      <w:szCs w:val="22"/>
      <w:lang w:val="et-EE" w:bidi="hi-I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guvaikefont17" w:customStyle="1">
    <w:name w:val="Lõigu vaikefont17"/>
    <w:qFormat/>
    <w:rPr/>
  </w:style>
  <w:style w:type="character" w:styleId="Liguvaikefont9" w:customStyle="1">
    <w:name w:val="Lõigu vaikefont9"/>
    <w:qFormat/>
    <w:rPr/>
  </w:style>
  <w:style w:type="character" w:styleId="Liguvaikefont8" w:customStyle="1">
    <w:name w:val="Lõigu vaikefont8"/>
    <w:qFormat/>
    <w:rPr/>
  </w:style>
  <w:style w:type="character" w:styleId="Liguvaikefont7" w:customStyle="1">
    <w:name w:val="Lõigu vaikefont7"/>
    <w:qFormat/>
    <w:rPr/>
  </w:style>
  <w:style w:type="character" w:styleId="Liguvaikefont6" w:customStyle="1">
    <w:name w:val="Lõigu vaikefont6"/>
    <w:qFormat/>
    <w:rPr/>
  </w:style>
  <w:style w:type="character" w:styleId="Liguvaikefont5" w:customStyle="1">
    <w:name w:val="Lõigu vaikefont5"/>
    <w:qFormat/>
    <w:rPr/>
  </w:style>
  <w:style w:type="character" w:styleId="JutumullitekstMrk" w:customStyle="1">
    <w:name w:val="Jutumullitekst Märk"/>
    <w:qFormat/>
    <w:rPr>
      <w:rFonts w:ascii="Segoe UI" w:hAnsi="Segoe UI" w:eastAsia="Andale Sans UI" w:cs="Segoe UI"/>
      <w:sz w:val="18"/>
      <w:szCs w:val="18"/>
      <w:lang w:eastAsia="zh-CN"/>
    </w:rPr>
  </w:style>
  <w:style w:type="character" w:styleId="Allmrkusetekst2" w:customStyle="1">
    <w:name w:val="Allmärkuse tekst2"/>
    <w:qFormat/>
    <w:rPr>
      <w:vertAlign w:val="superscript"/>
    </w:rPr>
  </w:style>
  <w:style w:type="character" w:styleId="Allmrkusetekst1" w:customStyle="1">
    <w:name w:val="Allmärkuse tekst1"/>
    <w:qFormat/>
    <w:rPr/>
  </w:style>
  <w:style w:type="character" w:styleId="Liguvaikefont1" w:customStyle="1">
    <w:name w:val="Lõigu vaikefont1"/>
    <w:qFormat/>
    <w:rPr/>
  </w:style>
  <w:style w:type="character" w:styleId="Liguvaikefont2" w:customStyle="1">
    <w:name w:val="Lõigu vaikefont2"/>
    <w:qFormat/>
    <w:rPr/>
  </w:style>
  <w:style w:type="character" w:styleId="Liguvaikefont3" w:customStyle="1">
    <w:name w:val="Lõigu vaikefont3"/>
    <w:qFormat/>
    <w:rPr/>
  </w:style>
  <w:style w:type="character" w:styleId="Liguvaikefont4" w:customStyle="1">
    <w:name w:val="Lõigu vaikefont4"/>
    <w:qFormat/>
    <w:rPr/>
  </w:style>
  <w:style w:type="character" w:styleId="Lpumrkusetekst2" w:customStyle="1">
    <w:name w:val="Lõpumärkuse tekst2"/>
    <w:qFormat/>
    <w:rPr>
      <w:vertAlign w:val="superscript"/>
    </w:rPr>
  </w:style>
  <w:style w:type="character" w:styleId="Allmrkusetekst4" w:customStyle="1">
    <w:name w:val="Allmärkuse tekst4"/>
    <w:qFormat/>
    <w:rPr>
      <w:vertAlign w:val="superscript"/>
    </w:rPr>
  </w:style>
  <w:style w:type="character" w:styleId="KommentaariteemaMrk" w:customStyle="1">
    <w:name w:val="Kommentaari teema Märk"/>
    <w:qFormat/>
    <w:rPr>
      <w:rFonts w:eastAsia="Andale Sans UI" w:cs="Tahoma"/>
      <w:b/>
      <w:bCs/>
      <w:kern w:val="2"/>
      <w:lang w:val="en-US" w:bidi="en-US"/>
    </w:rPr>
  </w:style>
  <w:style w:type="character" w:styleId="KommentaaritekstMrk" w:customStyle="1">
    <w:name w:val="Kommentaari tekst Märk"/>
    <w:qFormat/>
    <w:rPr>
      <w:rFonts w:eastAsia="Andale Sans UI" w:cs="Tahoma"/>
      <w:kern w:val="2"/>
      <w:lang w:val="en-US" w:bidi="en-US"/>
    </w:rPr>
  </w:style>
  <w:style w:type="character" w:styleId="Kommentaariviide1" w:customStyle="1">
    <w:name w:val="Kommentaari viide1"/>
    <w:qFormat/>
    <w:rPr>
      <w:sz w:val="16"/>
      <w:szCs w:val="16"/>
    </w:rPr>
  </w:style>
  <w:style w:type="character" w:styleId="Lpumrkusetekst1" w:customStyle="1">
    <w:name w:val="Lõpumärkuse tekst1"/>
    <w:qFormat/>
    <w:rPr/>
  </w:style>
  <w:style w:type="character" w:styleId="WWLpumrkusetekst" w:customStyle="1">
    <w:name w:val="WW-Lõpumärkuse tekst"/>
    <w:qFormat/>
    <w:rPr>
      <w:vertAlign w:val="superscript"/>
    </w:rPr>
  </w:style>
  <w:style w:type="character" w:styleId="Allmrkuseviide1" w:customStyle="1">
    <w:name w:val="Allmärkuse viide1"/>
    <w:qFormat/>
    <w:rPr>
      <w:position w:val="0"/>
      <w:sz w:val="16"/>
      <w:sz w:val="16"/>
      <w:vertAlign w:val="baseline"/>
    </w:rPr>
  </w:style>
  <w:style w:type="character" w:styleId="Tpploend" w:customStyle="1">
    <w:name w:val="Täpploend"/>
    <w:qFormat/>
    <w:rPr>
      <w:rFonts w:ascii="OpenSymbol" w:hAnsi="OpenSymbol" w:eastAsia="OpenSymbol" w:cs="OpenSymbol"/>
    </w:rPr>
  </w:style>
  <w:style w:type="character" w:styleId="Nummerdussmbolid" w:customStyle="1">
    <w:name w:val="Nummerdussümbolid"/>
    <w:qFormat/>
    <w:rPr/>
  </w:style>
  <w:style w:type="character" w:styleId="WWAllmrkusetekst" w:customStyle="1">
    <w:name w:val="WW-Allmärkuse tekst"/>
    <w:qFormat/>
    <w:rPr/>
  </w:style>
  <w:style w:type="character" w:styleId="WWAllmrkusetekst1" w:customStyle="1">
    <w:name w:val="WW-Allmärkuse tekst1"/>
    <w:qFormat/>
    <w:rPr>
      <w:position w:val="0"/>
      <w:sz w:val="16"/>
      <w:sz w:val="16"/>
      <w:vertAlign w:val="baseline"/>
    </w:rPr>
  </w:style>
  <w:style w:type="character" w:styleId="Allmrkusetekst3" w:customStyle="1">
    <w:name w:val="Allmärkuse tekst3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Cs/>
      <w:highlight w:val="white"/>
      <w:lang w:val="et-EE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bCs/>
      <w:lang w:val="et-EE"/>
    </w:rPr>
  </w:style>
  <w:style w:type="character" w:styleId="Allmrkusetekst5" w:customStyle="1">
    <w:name w:val="Allmärkuse tekst5"/>
    <w:qFormat/>
    <w:rPr>
      <w:vertAlign w:val="superscript"/>
    </w:rPr>
  </w:style>
  <w:style w:type="character" w:styleId="Liguvaikefont15" w:customStyle="1">
    <w:name w:val="Lõigu vaikefont15"/>
    <w:qFormat/>
    <w:rPr/>
  </w:style>
  <w:style w:type="character" w:styleId="Lpumrkusetekst3" w:customStyle="1">
    <w:name w:val="Lõpumärkuse tekst3"/>
    <w:qFormat/>
    <w:rPr>
      <w:vertAlign w:val="superscript"/>
    </w:rPr>
  </w:style>
  <w:style w:type="character" w:styleId="WWAllmrkusetekst2" w:customStyle="1">
    <w:name w:val="WW-Allmärkuse tekst2"/>
    <w:qFormat/>
    <w:rPr>
      <w:vertAlign w:val="superscript"/>
    </w:rPr>
  </w:style>
  <w:style w:type="character" w:styleId="Allmrkusetekst12" w:customStyle="1">
    <w:name w:val="Allmärkuse tekst12"/>
    <w:qFormat/>
    <w:rPr>
      <w:vertAlign w:val="superscript"/>
    </w:rPr>
  </w:style>
  <w:style w:type="character" w:styleId="WW8Num14z0" w:customStyle="1">
    <w:name w:val="WW8Num14z0"/>
    <w:qFormat/>
    <w:rPr>
      <w:rFonts w:cs="Times New Roman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>
      <w:rFonts w:ascii="Times New Roman" w:hAnsi="Times New Roman" w:eastAsia="Times New Roman" w:cs="Times New Roman"/>
      <w:sz w:val="24"/>
      <w:szCs w:val="24"/>
      <w:lang w:val="et-EE"/>
    </w:rPr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Internetilink" w:customStyle="1">
    <w:name w:val="Internetilink"/>
    <w:rPr>
      <w:color w:val="0000FF"/>
      <w:u w:val="single"/>
    </w:rPr>
  </w:style>
  <w:style w:type="character" w:styleId="Rhutus">
    <w:name w:val="Rõhutus"/>
    <w:qFormat/>
    <w:rPr>
      <w:i/>
      <w:iCs/>
    </w:rPr>
  </w:style>
  <w:style w:type="character" w:styleId="WW8Num7z3" w:customStyle="1">
    <w:name w:val="WW8Num7z3"/>
    <w:qFormat/>
    <w:rPr>
      <w:rFonts w:ascii="Symbol" w:hAnsi="Symbol" w:eastAsia="Symbol" w:cs="Symbol"/>
    </w:rPr>
  </w:style>
  <w:style w:type="character" w:styleId="WW8Num7z2" w:customStyle="1">
    <w:name w:val="WW8Num7z2"/>
    <w:qFormat/>
    <w:rPr>
      <w:rFonts w:ascii="Wingdings" w:hAnsi="Wingdings" w:eastAsia="Wingdings" w:cs="Wingdings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Calibri" w:hAnsi="Calibri" w:eastAsia="Calibri" w:cs="Times New Roman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Liguvaikefont10" w:customStyle="1">
    <w:name w:val="Lõigu vaikefont10"/>
    <w:qFormat/>
    <w:rPr/>
  </w:style>
  <w:style w:type="character" w:styleId="Liguvaikefont11" w:customStyle="1">
    <w:name w:val="Lõigu vaikefont11"/>
    <w:qFormat/>
    <w:rPr/>
  </w:style>
  <w:style w:type="character" w:styleId="Liguvaikefont12" w:customStyle="1">
    <w:name w:val="Lõigu vaikefont12"/>
    <w:qFormat/>
    <w:rPr/>
  </w:style>
  <w:style w:type="character" w:styleId="Liguvaikefont13" w:customStyle="1">
    <w:name w:val="Lõigu vaikefont13"/>
    <w:qFormat/>
    <w:rPr/>
  </w:style>
  <w:style w:type="character" w:styleId="Liguvaikefont14" w:customStyle="1">
    <w:name w:val="Lõigu vaikefont14"/>
    <w:qFormat/>
    <w:rPr/>
  </w:style>
  <w:style w:type="character" w:styleId="Liguvaikefont16" w:customStyle="1">
    <w:name w:val="Lõigu vaikefont16"/>
    <w:qFormat/>
    <w:rPr/>
  </w:style>
  <w:style w:type="character" w:styleId="WWCharLFO2LVL1" w:customStyle="1">
    <w:name w:val="WW_CharLFO2LVL1"/>
    <w:qFormat/>
    <w:rPr>
      <w:rFonts w:ascii="Times New Roman" w:hAnsi="Times New Roman" w:eastAsia="SimSun;宋体" w:cs="Mangal"/>
      <w:b/>
      <w:bCs/>
      <w:i w:val="false"/>
      <w:strike w:val="false"/>
      <w:dstrike w:val="false"/>
      <w:color w:val="000000"/>
      <w:sz w:val="20"/>
      <w:szCs w:val="22"/>
      <w:em w:val="none"/>
      <w:lang w:val="et-EE" w:bidi="hi-IN"/>
      <w14:textOutline w14:w="0" w14:cap="rnd" w14:cmpd="sng" w14:algn="ctr">
        <w14:noFill/>
        <w14:prstDash w14:val="solid"/>
        <w14:bevel/>
      </w14:textOutline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Normal"/>
    <w:pPr/>
    <w:rPr>
      <w:rFonts w:cs="Tahoma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Tahoma"/>
    </w:rPr>
  </w:style>
  <w:style w:type="paragraph" w:styleId="Tiitel">
    <w:name w:val="Title"/>
    <w:basedOn w:val="Normal"/>
    <w:next w:val="Phiteks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Pealkiri17" w:customStyle="1">
    <w:name w:val="Pealkiri17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11" w:customStyle="1">
    <w:name w:val="Pealkiri11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10" w:customStyle="1">
    <w:name w:val="Pealkiri10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9" w:customStyle="1">
    <w:name w:val="Pealkiri9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8" w:customStyle="1">
    <w:name w:val="Pealkiri8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7" w:customStyle="1">
    <w:name w:val="Pealkiri7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6" w:customStyle="1">
    <w:name w:val="Pealkiri6"/>
    <w:basedOn w:val="Normal"/>
    <w:next w:val="Phitekst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;宋体" w:ascii="Liberation Serif" w:hAnsi="Liberation Serif" w:cs="Arial"/>
      <w:color w:val="00000A"/>
      <w:kern w:val="2"/>
      <w:sz w:val="24"/>
      <w:szCs w:val="24"/>
      <w:lang w:val="et-EE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8"/>
    </w:rPr>
  </w:style>
  <w:style w:type="paragraph" w:styleId="Tabelisisu" w:customStyle="1">
    <w:name w:val="Tabeli sisu"/>
    <w:basedOn w:val="Standard"/>
    <w:qFormat/>
    <w:pPr>
      <w:suppressLineNumbers/>
    </w:pPr>
    <w:rPr/>
  </w:style>
  <w:style w:type="paragraph" w:styleId="Tabelipis" w:customStyle="1">
    <w:name w:val="Tabeli päis"/>
    <w:basedOn w:val="Tabelisisu"/>
    <w:qFormat/>
    <w:pPr>
      <w:jc w:val="center"/>
    </w:pPr>
    <w:rPr>
      <w:b/>
      <w:bCs/>
    </w:rPr>
  </w:style>
  <w:style w:type="paragraph" w:styleId="Allmrkus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ealkiri12" w:customStyle="1">
    <w:name w:val="Pealkiri1"/>
    <w:basedOn w:val="Standard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Pealkiri21" w:customStyle="1">
    <w:name w:val="Pealkiri2"/>
    <w:basedOn w:val="Standard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ealkiri3" w:customStyle="1">
    <w:name w:val="Pealkiri3"/>
    <w:basedOn w:val="Standard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ealkiri4" w:customStyle="1">
    <w:name w:val="Pealkiri4"/>
    <w:basedOn w:val="Standard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ealkiri5" w:customStyle="1">
    <w:name w:val="Pealkiri5"/>
    <w:basedOn w:val="Standard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zh-CN"/>
    </w:rPr>
  </w:style>
  <w:style w:type="paragraph" w:styleId="Kommentaaritekst1" w:customStyle="1">
    <w:name w:val="Kommentaari tekst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Kommentaaritekst1"/>
    <w:next w:val="Kommentaaritekst1"/>
    <w:qFormat/>
    <w:pPr/>
    <w:rPr>
      <w:b/>
      <w:bCs/>
    </w:rPr>
  </w:style>
  <w:style w:type="paragraph" w:styleId="Tabel" w:customStyle="1">
    <w:name w:val="Tabel"/>
    <w:basedOn w:val="Normal"/>
    <w:qFormat/>
    <w:pPr>
      <w:spacing w:lineRule="atLeast" w:line="100" w:before="60" w:after="60"/>
    </w:pPr>
    <w:rPr>
      <w:color w:val="000000"/>
    </w:rPr>
  </w:style>
  <w:style w:type="paragraph" w:styleId="Text3mezera" w:customStyle="1">
    <w:name w:val="text - 3 mezera"/>
    <w:basedOn w:val="Normal"/>
    <w:qFormat/>
    <w:pPr>
      <w:spacing w:lineRule="exact" w:line="240" w:before="60" w:after="0"/>
      <w:jc w:val="both"/>
    </w:pPr>
    <w:rPr>
      <w:rFonts w:ascii="Arial" w:hAnsi="Arial" w:eastAsia="Arial"/>
      <w:sz w:val="20"/>
      <w:szCs w:val="20"/>
      <w:lang w:val="cs-CZ"/>
    </w:rPr>
  </w:style>
  <w:style w:type="paragraph" w:styleId="Pealkiri22" w:customStyle="1">
    <w:name w:val="Pealkiri 22"/>
    <w:basedOn w:val="Pealkiri1"/>
    <w:qFormat/>
    <w:pPr>
      <w:keepLines w:val="false"/>
      <w:numPr>
        <w:ilvl w:val="0"/>
        <w:numId w:val="0"/>
      </w:numPr>
      <w:spacing w:before="0" w:after="0"/>
      <w:jc w:val="center"/>
    </w:pPr>
    <w:rPr>
      <w:rFonts w:ascii="Times New Roman" w:hAnsi="Times New Roman" w:eastAsia="Times New Roman" w:cs="Times New Roman"/>
      <w:bCs w:val="false"/>
      <w:color w:val="00000A"/>
      <w:sz w:val="24"/>
      <w:szCs w:val="20"/>
    </w:rPr>
  </w:style>
  <w:style w:type="paragraph" w:styleId="Loenditpp1" w:customStyle="1">
    <w:name w:val="Loenditäpp1"/>
    <w:basedOn w:val="Normal"/>
    <w:qFormat/>
    <w:pPr/>
    <w:rPr/>
  </w:style>
  <w:style w:type="paragraph" w:styleId="Pisjajalus" w:customStyle="1">
    <w:name w:val="Päis ja jalus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Jalus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>
      <w:sz w:val="20"/>
      <w:szCs w:val="20"/>
      <w:lang w:val="fr-FR"/>
    </w:rPr>
  </w:style>
  <w:style w:type="paragraph" w:styleId="Paragrahv" w:customStyle="1">
    <w:name w:val="paragrahv"/>
    <w:basedOn w:val="Normal"/>
    <w:qFormat/>
    <w:pPr>
      <w:spacing w:before="120" w:after="0"/>
      <w:jc w:val="both"/>
    </w:pPr>
    <w:rPr>
      <w:sz w:val="20"/>
      <w:szCs w:val="20"/>
    </w:rPr>
  </w:style>
  <w:style w:type="paragraph" w:styleId="Pealkiri211" w:customStyle="1">
    <w:name w:val="Pealkiri 21"/>
    <w:basedOn w:val="Pealkiri1"/>
    <w:qFormat/>
    <w:pPr>
      <w:keepLines w:val="false"/>
      <w:numPr>
        <w:ilvl w:val="0"/>
        <w:numId w:val="0"/>
      </w:numPr>
      <w:spacing w:before="0" w:after="0"/>
      <w:ind w:left="2552" w:right="2552" w:hanging="0"/>
      <w:jc w:val="center"/>
    </w:pPr>
    <w:rPr>
      <w:rFonts w:ascii="Times New Roman" w:hAnsi="Times New Roman" w:eastAsia="Times New Roman" w:cs="Times New Roman"/>
      <w:bCs w:val="false"/>
      <w:color w:val="00000A"/>
      <w:sz w:val="24"/>
      <w:szCs w:val="20"/>
    </w:rPr>
  </w:style>
  <w:style w:type="paragraph" w:styleId="Normaallaad1" w:customStyle="1">
    <w:name w:val="Normaallaad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zh-CN"/>
    </w:rPr>
  </w:style>
  <w:style w:type="paragraph" w:styleId="Pealkiri15" w:customStyle="1">
    <w:name w:val="Pealkiri15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isukord3">
    <w:name w:val="TOC 3"/>
    <w:basedOn w:val="Normal"/>
    <w:next w:val="Normal"/>
    <w:pPr>
      <w:jc w:val="both"/>
    </w:pPr>
    <w:rPr/>
  </w:style>
  <w:style w:type="paragraph" w:styleId="Bodyt" w:customStyle="1">
    <w:name w:val="Bodyt"/>
    <w:basedOn w:val="Phitekst"/>
    <w:qFormat/>
    <w:pPr>
      <w:tabs>
        <w:tab w:val="clear" w:pos="709"/>
        <w:tab w:val="left" w:pos="360" w:leader="none"/>
      </w:tabs>
      <w:spacing w:before="0" w:after="0"/>
      <w:jc w:val="both"/>
    </w:pPr>
    <w:rPr/>
  </w:style>
  <w:style w:type="paragraph" w:styleId="NormalVerdana" w:customStyle="1">
    <w:name w:val="Normal + Verdana"/>
    <w:basedOn w:val="Normal"/>
    <w:qFormat/>
    <w:pPr>
      <w:numPr>
        <w:ilvl w:val="0"/>
        <w:numId w:val="2"/>
      </w:numPr>
      <w:jc w:val="both"/>
    </w:pPr>
    <w:rPr>
      <w:rFonts w:ascii="Verdana" w:hAnsi="Verdana" w:eastAsia="Verdana" w:cs="Verdana"/>
      <w:sz w:val="20"/>
      <w:szCs w:val="27"/>
      <w:u w:val="single"/>
    </w:rPr>
  </w:style>
  <w:style w:type="paragraph" w:styleId="LONormal" w:customStyle="1">
    <w:name w:val="LO-Normal"/>
    <w:qFormat/>
    <w:pPr>
      <w:keepNext w:val="true"/>
      <w:widowControl w:val="false"/>
      <w:suppressAutoHyphens w:val="true"/>
      <w:bidi w:val="0"/>
      <w:spacing w:before="120" w:after="12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2"/>
      <w:szCs w:val="22"/>
      <w:lang w:val="et-EE" w:eastAsia="zh-CN" w:bidi="hi-IN"/>
    </w:rPr>
  </w:style>
  <w:style w:type="paragraph" w:styleId="ListParagraph">
    <w:name w:val="List Paragraph"/>
    <w:basedOn w:val="Normal"/>
    <w:qFormat/>
    <w:pPr>
      <w:ind w:left="720" w:hanging="0"/>
    </w:pPr>
    <w:rPr>
      <w:lang w:val="en-GB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et-EE" w:eastAsia="zh-CN" w:bidi="hi-IN"/>
    </w:rPr>
  </w:style>
  <w:style w:type="paragraph" w:styleId="BodyText2">
    <w:name w:val="Body Text 2"/>
    <w:basedOn w:val="Normal"/>
    <w:qFormat/>
    <w:pPr>
      <w:jc w:val="both"/>
    </w:pPr>
    <w:rPr>
      <w:rFonts w:eastAsia="TimesNewRomanPSMT;'Times New R"/>
    </w:rPr>
  </w:style>
  <w:style w:type="paragraph" w:styleId="Pealkiri121" w:customStyle="1">
    <w:name w:val="Pealkiri12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ealkiri13" w:customStyle="1">
    <w:name w:val="Pealkiri13"/>
    <w:basedOn w:val="Normal"/>
    <w:next w:val="Phitekst"/>
    <w:qFormat/>
    <w:pPr>
      <w:keepNext w:val="true"/>
      <w:spacing w:before="240" w:after="120"/>
    </w:pPr>
    <w:rPr>
      <w:rFonts w:ascii="Times New Roman" w:hAnsi="Times New Roman" w:eastAsia="Microsoft YaHei"/>
      <w:sz w:val="28"/>
      <w:szCs w:val="28"/>
    </w:rPr>
  </w:style>
  <w:style w:type="paragraph" w:styleId="Pealkiri14" w:customStyle="1">
    <w:name w:val="Pealkiri14"/>
    <w:basedOn w:val="Normal"/>
    <w:next w:val="Phitekst"/>
    <w:qFormat/>
    <w:pPr>
      <w:keepNext w:val="true"/>
      <w:spacing w:before="240" w:after="120"/>
    </w:pPr>
    <w:rPr>
      <w:rFonts w:ascii="Times New Roman" w:hAnsi="Times New Roman" w:eastAsia="Microsoft YaHei"/>
      <w:sz w:val="28"/>
      <w:szCs w:val="28"/>
    </w:rPr>
  </w:style>
  <w:style w:type="paragraph" w:styleId="Pealkiri16" w:customStyle="1">
    <w:name w:val="Pealkiri16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DocSecurity>0</DocSecurity>
  <Pages>1</Pages>
  <Words>90</Words>
  <Characters>800</Characters>
  <CharactersWithSpaces>869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2021-07-29T08:46:00Z</dcterms:created>
  <dc:creator>Avov</dc:creator>
  <dc:description/>
  <dc:language>et-EE</dc:language>
  <cp:lastModifiedBy/>
  <cp:lastPrinted>1995-11-21T17:41:00Z</cp:lastPrinted>
  <dcterms:modified xsi:type="dcterms:W3CDTF">2021-08-05T15:28:47Z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