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03A01" w14:textId="699EEA7F" w:rsidR="00DF5651" w:rsidRPr="00DF5651" w:rsidRDefault="00855053" w:rsidP="00855053">
      <w:pPr>
        <w:pStyle w:val="Pealkiri2"/>
        <w:autoSpaceDE w:val="0"/>
        <w:jc w:val="right"/>
        <w:rPr>
          <w:i w:val="0"/>
        </w:rPr>
      </w:pPr>
      <w:r w:rsidRPr="00DF5651">
        <w:rPr>
          <w:rFonts w:ascii="Times New Roman" w:hAnsi="Times New Roman" w:cs="Times New Roman"/>
          <w:i w:val="0"/>
          <w:color w:val="000000"/>
          <w:szCs w:val="20"/>
        </w:rPr>
        <w:t xml:space="preserve">Lisa </w:t>
      </w:r>
      <w:r w:rsidR="00E10BCB">
        <w:rPr>
          <w:rFonts w:ascii="Times New Roman" w:hAnsi="Times New Roman" w:cs="Times New Roman"/>
          <w:i w:val="0"/>
          <w:color w:val="000000"/>
          <w:szCs w:val="20"/>
        </w:rPr>
        <w:t>2</w:t>
      </w:r>
      <w:r w:rsidRPr="00DF5651">
        <w:rPr>
          <w:rFonts w:ascii="Times New Roman" w:hAnsi="Times New Roman" w:cs="Times New Roman"/>
          <w:i w:val="0"/>
          <w:color w:val="000000"/>
          <w:szCs w:val="20"/>
        </w:rPr>
        <w:t xml:space="preserve"> </w:t>
      </w:r>
      <w:r w:rsidR="00DF5651">
        <w:rPr>
          <w:rFonts w:ascii="Times New Roman" w:hAnsi="Times New Roman" w:cs="Times New Roman"/>
          <w:i w:val="0"/>
          <w:color w:val="000000"/>
          <w:szCs w:val="20"/>
        </w:rPr>
        <w:t>hankelepingu projekt</w:t>
      </w:r>
    </w:p>
    <w:p w14:paraId="0B8432E5" w14:textId="2F371ED2" w:rsidR="00855053" w:rsidRPr="00DF5651" w:rsidRDefault="00855053" w:rsidP="00855053">
      <w:pPr>
        <w:pStyle w:val="Pealkiri2"/>
        <w:autoSpaceDE w:val="0"/>
        <w:jc w:val="right"/>
        <w:rPr>
          <w:b w:val="0"/>
          <w:bCs/>
          <w:i w:val="0"/>
        </w:rPr>
      </w:pPr>
      <w:r w:rsidRPr="00DF5651">
        <w:rPr>
          <w:rFonts w:ascii="Times New Roman" w:hAnsi="Times New Roman" w:cs="Times New Roman"/>
          <w:b w:val="0"/>
          <w:bCs/>
          <w:i w:val="0"/>
          <w:color w:val="000000"/>
          <w:sz w:val="20"/>
          <w:szCs w:val="20"/>
        </w:rPr>
        <w:t xml:space="preserve">Jõhvi Vallavalitsuse </w:t>
      </w:r>
      <w:r w:rsidR="00E10BCB">
        <w:rPr>
          <w:rFonts w:ascii="Times New Roman" w:hAnsi="Times New Roman" w:cs="Times New Roman"/>
          <w:b w:val="0"/>
          <w:bCs/>
          <w:i w:val="0"/>
          <w:color w:val="000000"/>
          <w:sz w:val="20"/>
          <w:szCs w:val="20"/>
        </w:rPr>
        <w:t>28</w:t>
      </w:r>
      <w:r w:rsidRPr="00DF5651">
        <w:rPr>
          <w:rFonts w:ascii="Times New Roman" w:hAnsi="Times New Roman" w:cs="Times New Roman"/>
          <w:b w:val="0"/>
          <w:bCs/>
          <w:i w:val="0"/>
          <w:color w:val="000000"/>
          <w:sz w:val="20"/>
          <w:szCs w:val="20"/>
        </w:rPr>
        <w:t>.0</w:t>
      </w:r>
      <w:r w:rsidR="00E10BCB">
        <w:rPr>
          <w:rFonts w:ascii="Times New Roman" w:hAnsi="Times New Roman" w:cs="Times New Roman"/>
          <w:b w:val="0"/>
          <w:bCs/>
          <w:i w:val="0"/>
          <w:color w:val="000000"/>
          <w:sz w:val="20"/>
          <w:szCs w:val="20"/>
        </w:rPr>
        <w:t>5</w:t>
      </w:r>
      <w:r w:rsidRPr="00DF5651">
        <w:rPr>
          <w:rFonts w:ascii="Times New Roman" w:hAnsi="Times New Roman" w:cs="Times New Roman"/>
          <w:b w:val="0"/>
          <w:bCs/>
          <w:i w:val="0"/>
          <w:color w:val="000000"/>
          <w:sz w:val="20"/>
          <w:szCs w:val="20"/>
        </w:rPr>
        <w:t>.202</w:t>
      </w:r>
      <w:r w:rsidR="00E10BCB">
        <w:rPr>
          <w:rFonts w:ascii="Times New Roman" w:hAnsi="Times New Roman" w:cs="Times New Roman"/>
          <w:b w:val="0"/>
          <w:bCs/>
          <w:i w:val="0"/>
          <w:color w:val="000000"/>
          <w:sz w:val="20"/>
          <w:szCs w:val="20"/>
        </w:rPr>
        <w:t>4</w:t>
      </w:r>
      <w:r w:rsidRPr="00DF5651">
        <w:rPr>
          <w:rFonts w:ascii="Times New Roman" w:hAnsi="Times New Roman" w:cs="Times New Roman"/>
          <w:b w:val="0"/>
          <w:bCs/>
          <w:i w:val="0"/>
          <w:color w:val="000000"/>
          <w:sz w:val="20"/>
          <w:szCs w:val="20"/>
        </w:rPr>
        <w:t xml:space="preserve"> korraldusele nr </w:t>
      </w:r>
      <w:r w:rsidR="00B84CBB">
        <w:rPr>
          <w:rFonts w:ascii="Times New Roman" w:hAnsi="Times New Roman" w:cs="Times New Roman"/>
          <w:b w:val="0"/>
          <w:bCs/>
          <w:i w:val="0"/>
          <w:color w:val="000000"/>
          <w:sz w:val="20"/>
          <w:szCs w:val="20"/>
        </w:rPr>
        <w:t>2512</w:t>
      </w:r>
    </w:p>
    <w:p w14:paraId="69A11F9B" w14:textId="0E29938D" w:rsidR="00855053" w:rsidRDefault="00855053" w:rsidP="00855053">
      <w:pPr>
        <w:pStyle w:val="Standard"/>
        <w:autoSpaceDE w:val="0"/>
        <w:jc w:val="right"/>
      </w:pPr>
      <w:r>
        <w:rPr>
          <w:rFonts w:ascii="Times New Roman" w:hAnsi="Times New Roman" w:cs="Times New Roman"/>
          <w:color w:val="000000"/>
          <w:sz w:val="20"/>
          <w:szCs w:val="20"/>
        </w:rPr>
        <w:t>„Veebihanke „</w:t>
      </w:r>
      <w:r w:rsidR="00E10BCB">
        <w:rPr>
          <w:rFonts w:ascii="Times New Roman" w:hAnsi="Times New Roman" w:cs="Times New Roman"/>
          <w:kern w:val="0"/>
          <w:sz w:val="20"/>
          <w:szCs w:val="20"/>
        </w:rPr>
        <w:t>Asfaltkatte osaline taastusremont</w:t>
      </w:r>
      <w:r>
        <w:rPr>
          <w:rFonts w:ascii="Times New Roman" w:hAnsi="Times New Roman" w:cs="Times New Roman"/>
          <w:color w:val="000000"/>
          <w:sz w:val="20"/>
          <w:szCs w:val="20"/>
        </w:rPr>
        <w:t>“</w:t>
      </w:r>
    </w:p>
    <w:p w14:paraId="2088832B" w14:textId="77777777" w:rsidR="00AF35F2" w:rsidRDefault="00855053" w:rsidP="00AF35F2">
      <w:pPr>
        <w:pStyle w:val="Standard"/>
        <w:autoSpaceDE w:val="0"/>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hankemenetluse</w:t>
      </w:r>
      <w:r>
        <w:rPr>
          <w:rFonts w:ascii="Times New Roman" w:eastAsia="Times New Roman" w:hAnsi="Times New Roman" w:cs="Times New Roman"/>
          <w:color w:val="000000"/>
          <w:sz w:val="20"/>
          <w:szCs w:val="20"/>
        </w:rPr>
        <w:t xml:space="preserve"> korraldamine ja</w:t>
      </w:r>
      <w:r w:rsidR="00AF35F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veebihanke</w:t>
      </w:r>
    </w:p>
    <w:p w14:paraId="5B946865" w14:textId="21E31AD1" w:rsidR="00855053" w:rsidRDefault="00855053" w:rsidP="00AF35F2">
      <w:pPr>
        <w:pStyle w:val="Standard"/>
        <w:autoSpaceDE w:val="0"/>
        <w:jc w:val="right"/>
      </w:pPr>
      <w:r>
        <w:rPr>
          <w:rFonts w:ascii="Times New Roman" w:eastAsia="Times New Roman" w:hAnsi="Times New Roman" w:cs="Times New Roman"/>
          <w:color w:val="000000"/>
          <w:sz w:val="20"/>
          <w:szCs w:val="20"/>
        </w:rPr>
        <w:t xml:space="preserve"> dokumendi kinnitamine” lisale</w:t>
      </w:r>
    </w:p>
    <w:p w14:paraId="35DC7A49" w14:textId="77777777" w:rsidR="00855053" w:rsidRDefault="00855053">
      <w:pPr>
        <w:tabs>
          <w:tab w:val="left" w:pos="-720"/>
        </w:tabs>
        <w:jc w:val="center"/>
        <w:rPr>
          <w:rFonts w:ascii="Times New Roman" w:hAnsi="Times New Roman" w:cs="Times New Roman"/>
          <w:b/>
        </w:rPr>
      </w:pPr>
    </w:p>
    <w:p w14:paraId="0A05638D" w14:textId="77777777" w:rsidR="00855053" w:rsidRDefault="00855053">
      <w:pPr>
        <w:tabs>
          <w:tab w:val="left" w:pos="-720"/>
        </w:tabs>
        <w:jc w:val="center"/>
        <w:rPr>
          <w:rFonts w:ascii="Times New Roman" w:hAnsi="Times New Roman" w:cs="Times New Roman"/>
          <w:b/>
        </w:rPr>
      </w:pPr>
    </w:p>
    <w:p w14:paraId="7902BFE0" w14:textId="185EDB07" w:rsidR="00B44B54" w:rsidRPr="001F4F65" w:rsidRDefault="00EE6DCF">
      <w:pPr>
        <w:tabs>
          <w:tab w:val="left" w:pos="-720"/>
        </w:tabs>
        <w:jc w:val="center"/>
        <w:rPr>
          <w:rFonts w:ascii="Times New Roman" w:hAnsi="Times New Roman" w:cs="Times New Roman"/>
          <w:b/>
        </w:rPr>
      </w:pPr>
      <w:r w:rsidRPr="001F4F65">
        <w:rPr>
          <w:rFonts w:ascii="Times New Roman" w:hAnsi="Times New Roman" w:cs="Times New Roman"/>
          <w:b/>
        </w:rPr>
        <w:t>TEETÖÖDE TÖÖVÕTULEPING</w:t>
      </w:r>
      <w:r w:rsidR="006C018B">
        <w:rPr>
          <w:rFonts w:ascii="Times New Roman" w:hAnsi="Times New Roman" w:cs="Times New Roman"/>
          <w:b/>
        </w:rPr>
        <w:t xml:space="preserve"> nr 6.1-12.1/</w:t>
      </w:r>
    </w:p>
    <w:p w14:paraId="7987DAB9" w14:textId="77777777" w:rsidR="00B44B54" w:rsidRPr="001F4F65" w:rsidRDefault="00B44B54">
      <w:pPr>
        <w:tabs>
          <w:tab w:val="left" w:pos="-720"/>
        </w:tabs>
        <w:jc w:val="both"/>
        <w:rPr>
          <w:rFonts w:ascii="Times New Roman" w:hAnsi="Times New Roman" w:cs="Times New Roman"/>
          <w:b/>
        </w:rPr>
      </w:pPr>
    </w:p>
    <w:p w14:paraId="6BDEF034" w14:textId="77777777" w:rsidR="00B44B54" w:rsidRPr="001F4F65" w:rsidRDefault="00B44B54">
      <w:pPr>
        <w:tabs>
          <w:tab w:val="left" w:pos="-720"/>
        </w:tabs>
        <w:jc w:val="both"/>
        <w:rPr>
          <w:rFonts w:ascii="Times New Roman" w:hAnsi="Times New Roman" w:cs="Times New Roman"/>
          <w:b/>
        </w:rPr>
      </w:pPr>
    </w:p>
    <w:p w14:paraId="62B1E49D" w14:textId="77777777" w:rsidR="00B44B54" w:rsidRPr="001F4F65" w:rsidRDefault="00EE6DCF">
      <w:pPr>
        <w:tabs>
          <w:tab w:val="left" w:pos="-720"/>
        </w:tabs>
        <w:jc w:val="both"/>
        <w:rPr>
          <w:rFonts w:ascii="Times New Roman" w:hAnsi="Times New Roman" w:cs="Times New Roman"/>
        </w:rPr>
      </w:pPr>
      <w:r w:rsidRPr="001F4F65">
        <w:rPr>
          <w:rFonts w:ascii="Times New Roman" w:hAnsi="Times New Roman" w:cs="Times New Roman"/>
          <w:bCs/>
        </w:rPr>
        <w:t>Jõhvis</w:t>
      </w:r>
      <w:r w:rsidRPr="001F4F65">
        <w:rPr>
          <w:rFonts w:ascii="Times New Roman" w:hAnsi="Times New Roman" w:cs="Times New Roman"/>
          <w:bCs/>
        </w:rPr>
        <w:tab/>
        <w:t xml:space="preserve"> </w:t>
      </w:r>
      <w:r w:rsidRPr="001F4F65">
        <w:rPr>
          <w:rFonts w:ascii="Times New Roman" w:hAnsi="Times New Roman" w:cs="Times New Roman"/>
          <w:bCs/>
        </w:rPr>
        <w:tab/>
      </w:r>
      <w:r w:rsidRPr="001F4F65">
        <w:rPr>
          <w:rFonts w:ascii="Times New Roman" w:hAnsi="Times New Roman" w:cs="Times New Roman"/>
          <w:bCs/>
        </w:rPr>
        <w:tab/>
        <w:t xml:space="preserve">                                         </w:t>
      </w:r>
      <w:r w:rsidRPr="001F4F65">
        <w:rPr>
          <w:rFonts w:ascii="Times New Roman" w:hAnsi="Times New Roman" w:cs="Times New Roman"/>
          <w:bCs/>
          <w:i/>
        </w:rPr>
        <w:t>(kuupäev vastavalt digiallkirjastamise kuupäevale)</w:t>
      </w:r>
    </w:p>
    <w:p w14:paraId="5D9C4043" w14:textId="77777777" w:rsidR="00B44B54" w:rsidRDefault="00B44B54">
      <w:pPr>
        <w:tabs>
          <w:tab w:val="left" w:pos="-720"/>
        </w:tabs>
        <w:jc w:val="both"/>
        <w:rPr>
          <w:rFonts w:ascii="Times New Roman" w:hAnsi="Times New Roman" w:cs="Times New Roman"/>
          <w:b/>
        </w:rPr>
      </w:pPr>
    </w:p>
    <w:p w14:paraId="4757D021" w14:textId="77777777" w:rsidR="00DF5651" w:rsidRPr="001F4F65" w:rsidRDefault="00DF5651">
      <w:pPr>
        <w:tabs>
          <w:tab w:val="left" w:pos="-720"/>
        </w:tabs>
        <w:jc w:val="both"/>
        <w:rPr>
          <w:rFonts w:ascii="Times New Roman" w:hAnsi="Times New Roman" w:cs="Times New Roman"/>
          <w:b/>
        </w:rPr>
      </w:pPr>
    </w:p>
    <w:p w14:paraId="4E5A3364" w14:textId="77777777" w:rsidR="00B44B54" w:rsidRPr="001F4F65" w:rsidRDefault="00EE6DCF">
      <w:pPr>
        <w:pStyle w:val="Pealkiri1"/>
        <w:tabs>
          <w:tab w:val="left" w:pos="0"/>
        </w:tabs>
        <w:rPr>
          <w:rFonts w:ascii="Times New Roman" w:hAnsi="Times New Roman" w:cs="Times New Roman"/>
        </w:rPr>
      </w:pPr>
      <w:r w:rsidRPr="001F4F65">
        <w:rPr>
          <w:rFonts w:ascii="Times New Roman" w:hAnsi="Times New Roman" w:cs="Times New Roman"/>
        </w:rPr>
        <w:t>1.  ÜLDTINGIMUSED</w:t>
      </w:r>
    </w:p>
    <w:p w14:paraId="75725020" w14:textId="77777777" w:rsidR="00B44B54" w:rsidRPr="001F4F65" w:rsidRDefault="00B44B54">
      <w:pPr>
        <w:jc w:val="both"/>
        <w:rPr>
          <w:rFonts w:ascii="Times New Roman" w:hAnsi="Times New Roman" w:cs="Times New Roman"/>
        </w:rPr>
      </w:pPr>
    </w:p>
    <w:p w14:paraId="3D78E2CC" w14:textId="58AC9496" w:rsidR="00B44B54" w:rsidRPr="001F4F65" w:rsidRDefault="00EE6DCF">
      <w:pPr>
        <w:jc w:val="both"/>
        <w:rPr>
          <w:rFonts w:ascii="Times New Roman" w:hAnsi="Times New Roman" w:cs="Times New Roman"/>
        </w:rPr>
      </w:pPr>
      <w:r w:rsidRPr="001F4F65">
        <w:rPr>
          <w:rFonts w:ascii="Times New Roman" w:hAnsi="Times New Roman" w:cs="Times New Roman"/>
          <w:b/>
          <w:bCs/>
        </w:rPr>
        <w:t>Jõhvi Vallavalitsus,</w:t>
      </w:r>
      <w:r w:rsidRPr="001F4F65">
        <w:rPr>
          <w:rFonts w:ascii="Times New Roman" w:hAnsi="Times New Roman" w:cs="Times New Roman"/>
          <w:bCs/>
        </w:rPr>
        <w:t xml:space="preserve"> </w:t>
      </w:r>
      <w:r w:rsidRPr="001F4F65">
        <w:rPr>
          <w:rFonts w:ascii="Times New Roman" w:hAnsi="Times New Roman" w:cs="Times New Roman"/>
        </w:rPr>
        <w:t xml:space="preserve">registrikood 75033483, aadress Jõhvi linn, Kooli 2, mida põhimääruse alusel esindab vallavanem </w:t>
      </w:r>
      <w:r w:rsidR="006C018B">
        <w:rPr>
          <w:rFonts w:ascii="Times New Roman" w:hAnsi="Times New Roman" w:cs="Times New Roman"/>
        </w:rPr>
        <w:t>Maris Toomel</w:t>
      </w:r>
      <w:r w:rsidRPr="001F4F65">
        <w:rPr>
          <w:rFonts w:ascii="Times New Roman" w:hAnsi="Times New Roman" w:cs="Times New Roman"/>
        </w:rPr>
        <w:t xml:space="preserve"> (edaspidi nimetatud </w:t>
      </w:r>
      <w:r w:rsidRPr="001F4F65">
        <w:rPr>
          <w:rFonts w:ascii="Times New Roman" w:hAnsi="Times New Roman" w:cs="Times New Roman"/>
          <w:i/>
        </w:rPr>
        <w:t>tellija</w:t>
      </w:r>
      <w:r w:rsidRPr="001F4F65">
        <w:rPr>
          <w:rFonts w:ascii="Times New Roman" w:hAnsi="Times New Roman" w:cs="Times New Roman"/>
        </w:rPr>
        <w:t>) ja</w:t>
      </w:r>
    </w:p>
    <w:p w14:paraId="61A179A9" w14:textId="7F87822F" w:rsidR="00B44B54" w:rsidRPr="001F4F65" w:rsidRDefault="00021B12">
      <w:pPr>
        <w:jc w:val="both"/>
        <w:rPr>
          <w:rFonts w:ascii="Times New Roman" w:hAnsi="Times New Roman" w:cs="Times New Roman"/>
        </w:rPr>
      </w:pPr>
      <w:r>
        <w:rPr>
          <w:rFonts w:ascii="Times New Roman" w:hAnsi="Times New Roman" w:cs="Times New Roman"/>
          <w:b/>
          <w:bCs/>
        </w:rPr>
        <w:t>………….</w:t>
      </w:r>
      <w:r w:rsidR="00EE6DCF" w:rsidRPr="001F4F65">
        <w:rPr>
          <w:rFonts w:ascii="Times New Roman" w:hAnsi="Times New Roman" w:cs="Times New Roman"/>
        </w:rPr>
        <w:t>, registrikood</w:t>
      </w:r>
      <w:r>
        <w:rPr>
          <w:rFonts w:ascii="Times New Roman" w:hAnsi="Times New Roman" w:cs="Times New Roman"/>
        </w:rPr>
        <w:t>…………..</w:t>
      </w:r>
      <w:r w:rsidR="00EE6DCF" w:rsidRPr="001F4F65">
        <w:rPr>
          <w:rFonts w:ascii="Times New Roman" w:hAnsi="Times New Roman" w:cs="Times New Roman"/>
        </w:rPr>
        <w:t>, aadress</w:t>
      </w:r>
      <w:r>
        <w:rPr>
          <w:rFonts w:ascii="Times New Roman" w:hAnsi="Times New Roman" w:cs="Times New Roman"/>
        </w:rPr>
        <w:t>…………..</w:t>
      </w:r>
      <w:r w:rsidR="00EE6DCF" w:rsidRPr="001F4F65">
        <w:rPr>
          <w:rFonts w:ascii="Times New Roman" w:hAnsi="Times New Roman" w:cs="Times New Roman"/>
        </w:rPr>
        <w:t>, mida seaduse ja põhikirja alusel esindab juhatuse liige</w:t>
      </w:r>
      <w:r>
        <w:rPr>
          <w:rFonts w:ascii="Times New Roman" w:hAnsi="Times New Roman" w:cs="Times New Roman"/>
        </w:rPr>
        <w:t>…………..</w:t>
      </w:r>
      <w:r w:rsidR="00EE6DCF" w:rsidRPr="001F4F65">
        <w:rPr>
          <w:rFonts w:ascii="Times New Roman" w:hAnsi="Times New Roman" w:cs="Times New Roman"/>
        </w:rPr>
        <w:t xml:space="preserve"> (edaspidi nimetatud </w:t>
      </w:r>
      <w:r w:rsidR="00EE6DCF" w:rsidRPr="001F4F65">
        <w:rPr>
          <w:rFonts w:ascii="Times New Roman" w:hAnsi="Times New Roman" w:cs="Times New Roman"/>
          <w:i/>
        </w:rPr>
        <w:t>töövõtja</w:t>
      </w:r>
      <w:r w:rsidR="00EE6DCF" w:rsidRPr="001F4F65">
        <w:rPr>
          <w:rFonts w:ascii="Times New Roman" w:hAnsi="Times New Roman" w:cs="Times New Roman"/>
        </w:rPr>
        <w:t>)</w:t>
      </w:r>
      <w:r w:rsidR="00EE6DCF" w:rsidRPr="001F4F65">
        <w:rPr>
          <w:rFonts w:ascii="Times New Roman" w:hAnsi="Times New Roman" w:cs="Times New Roman"/>
          <w:color w:val="000000"/>
        </w:rPr>
        <w:t xml:space="preserve"> keda edaspidi nimetatakse koos </w:t>
      </w:r>
      <w:r w:rsidR="00EE6DCF" w:rsidRPr="001F4F65">
        <w:rPr>
          <w:rFonts w:ascii="Times New Roman" w:hAnsi="Times New Roman" w:cs="Times New Roman"/>
          <w:i/>
          <w:color w:val="000000"/>
        </w:rPr>
        <w:t>pooled</w:t>
      </w:r>
      <w:r w:rsidR="00EE6DCF" w:rsidRPr="001F4F65">
        <w:rPr>
          <w:rFonts w:ascii="Times New Roman" w:hAnsi="Times New Roman" w:cs="Times New Roman"/>
          <w:color w:val="000000"/>
        </w:rPr>
        <w:t xml:space="preserve"> või eraldi </w:t>
      </w:r>
      <w:r w:rsidR="00EE6DCF" w:rsidRPr="001F4F65">
        <w:rPr>
          <w:rFonts w:ascii="Times New Roman" w:hAnsi="Times New Roman" w:cs="Times New Roman"/>
          <w:i/>
          <w:color w:val="000000"/>
        </w:rPr>
        <w:t>pool</w:t>
      </w:r>
      <w:r w:rsidR="00EE6DCF" w:rsidRPr="001F4F65">
        <w:rPr>
          <w:rFonts w:ascii="Times New Roman" w:hAnsi="Times New Roman" w:cs="Times New Roman"/>
          <w:color w:val="000000"/>
        </w:rPr>
        <w:t xml:space="preserve"> on kokku leppinud alljärgnevas.</w:t>
      </w:r>
    </w:p>
    <w:p w14:paraId="0AC5222A" w14:textId="77777777" w:rsidR="00B44B54" w:rsidRPr="001F4F65" w:rsidRDefault="00B44B54">
      <w:pPr>
        <w:jc w:val="both"/>
        <w:rPr>
          <w:rFonts w:ascii="Times New Roman" w:hAnsi="Times New Roman" w:cs="Times New Roman"/>
          <w:color w:val="000000"/>
        </w:rPr>
      </w:pPr>
    </w:p>
    <w:p w14:paraId="47BC49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1.1  Lepingu objekt</w:t>
      </w:r>
    </w:p>
    <w:p w14:paraId="1D605018" w14:textId="134C788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1.1.1  Töövõtja kohustub tegema </w:t>
      </w:r>
      <w:r w:rsidRPr="001F4F65">
        <w:rPr>
          <w:rFonts w:ascii="Times New Roman" w:hAnsi="Times New Roman" w:cs="Times New Roman"/>
          <w:color w:val="000000"/>
          <w:shd w:val="clear" w:color="auto" w:fill="FFFFFF"/>
        </w:rPr>
        <w:t xml:space="preserve">Jõhvi vallas </w:t>
      </w:r>
      <w:r w:rsidR="00021B12">
        <w:rPr>
          <w:rFonts w:ascii="Times New Roman" w:hAnsi="Times New Roman" w:cs="Times New Roman"/>
          <w:color w:val="000000"/>
          <w:shd w:val="clear" w:color="auto" w:fill="FFFFFF"/>
        </w:rPr>
        <w:t>V</w:t>
      </w:r>
      <w:r w:rsidRPr="001F4F65">
        <w:rPr>
          <w:rFonts w:ascii="Times New Roman" w:hAnsi="Times New Roman" w:cs="Times New Roman"/>
          <w:color w:val="000000"/>
          <w:shd w:val="clear" w:color="auto" w:fill="FFFFFF"/>
        </w:rPr>
        <w:t xml:space="preserve">HD lisas </w:t>
      </w:r>
      <w:r w:rsidR="005D5A77">
        <w:rPr>
          <w:rFonts w:ascii="Times New Roman" w:hAnsi="Times New Roman" w:cs="Times New Roman"/>
          <w:color w:val="000000"/>
          <w:shd w:val="clear" w:color="auto" w:fill="FFFFFF"/>
        </w:rPr>
        <w:t>1</w:t>
      </w:r>
      <w:r w:rsidRPr="001F4F65">
        <w:rPr>
          <w:rFonts w:ascii="Times New Roman" w:hAnsi="Times New Roman" w:cs="Times New Roman"/>
          <w:color w:val="000000"/>
          <w:shd w:val="clear" w:color="auto" w:fill="FFFFFF"/>
        </w:rPr>
        <w:t xml:space="preserve"> – </w:t>
      </w:r>
      <w:r w:rsidR="005D5A77">
        <w:rPr>
          <w:rFonts w:ascii="Times New Roman" w:hAnsi="Times New Roman" w:cs="Times New Roman"/>
          <w:color w:val="000000"/>
          <w:shd w:val="clear" w:color="auto" w:fill="FFFFFF"/>
        </w:rPr>
        <w:t>tehniline kirjeldus</w:t>
      </w:r>
      <w:r w:rsidRPr="001F4F65">
        <w:rPr>
          <w:rFonts w:ascii="Times New Roman" w:hAnsi="Times New Roman" w:cs="Times New Roman"/>
          <w:color w:val="000000"/>
          <w:shd w:val="clear" w:color="auto" w:fill="FFFFFF"/>
        </w:rPr>
        <w:t xml:space="preserve"> nimetatud tööd</w:t>
      </w:r>
      <w:r w:rsidRPr="001F4F65">
        <w:rPr>
          <w:rFonts w:ascii="Times New Roman" w:hAnsi="Times New Roman" w:cs="Times New Roman"/>
          <w:color w:val="00000A"/>
          <w:shd w:val="clear" w:color="auto" w:fill="FFFFFF"/>
        </w:rPr>
        <w:t xml:space="preserve"> </w:t>
      </w:r>
      <w:r w:rsidRPr="001F4F65">
        <w:rPr>
          <w:rFonts w:ascii="Times New Roman" w:hAnsi="Times New Roman" w:cs="Times New Roman"/>
        </w:rPr>
        <w:t>(edaspidi tekstis nimetatud: töö) vastavalt käesolevale töövõtulepingule (edaspidi tekstis nimetatud: leping).</w:t>
      </w:r>
    </w:p>
    <w:p w14:paraId="12ED7693" w14:textId="761D218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1.1.2  Töö on välja kuulutatud </w:t>
      </w:r>
      <w:r w:rsidR="00021B12">
        <w:rPr>
          <w:rFonts w:ascii="Times New Roman" w:hAnsi="Times New Roman" w:cs="Times New Roman"/>
        </w:rPr>
        <w:t>veebi</w:t>
      </w:r>
      <w:r w:rsidRPr="001F4F65">
        <w:rPr>
          <w:rFonts w:ascii="Times New Roman" w:hAnsi="Times New Roman" w:cs="Times New Roman"/>
        </w:rPr>
        <w:t xml:space="preserve">hanke menetlusena </w:t>
      </w:r>
      <w:r w:rsidR="00021B12">
        <w:rPr>
          <w:rFonts w:ascii="Times New Roman" w:hAnsi="Times New Roman" w:cs="Times New Roman"/>
        </w:rPr>
        <w:t>Jõhvi valla veebilehel</w:t>
      </w:r>
      <w:r w:rsidRPr="001F4F65">
        <w:rPr>
          <w:rFonts w:ascii="Times New Roman" w:hAnsi="Times New Roman" w:cs="Times New Roman"/>
        </w:rPr>
        <w:t>.</w:t>
      </w:r>
    </w:p>
    <w:p w14:paraId="3AEA8E50" w14:textId="6A9BB7F4" w:rsidR="00B44B54" w:rsidRPr="001F4F65" w:rsidRDefault="00EE6DCF">
      <w:pPr>
        <w:jc w:val="both"/>
        <w:rPr>
          <w:rFonts w:ascii="Times New Roman" w:hAnsi="Times New Roman" w:cs="Times New Roman"/>
        </w:rPr>
      </w:pPr>
      <w:r w:rsidRPr="001F4F65">
        <w:rPr>
          <w:rFonts w:ascii="Times New Roman" w:hAnsi="Times New Roman" w:cs="Times New Roman"/>
        </w:rPr>
        <w:t>1.1.3 Lepingus kokkulepitud töö maht ja maksumus on kindlaks määratud lepingu lisas</w:t>
      </w:r>
      <w:r w:rsidR="00ED7415">
        <w:rPr>
          <w:rFonts w:ascii="Times New Roman" w:hAnsi="Times New Roman" w:cs="Times New Roman"/>
        </w:rPr>
        <w:t xml:space="preserve"> - hinnapakkumus</w:t>
      </w:r>
      <w:r w:rsidRPr="001F4F65">
        <w:rPr>
          <w:rFonts w:ascii="Times New Roman" w:hAnsi="Times New Roman" w:cs="Times New Roman"/>
        </w:rPr>
        <w:t>.</w:t>
      </w:r>
    </w:p>
    <w:p w14:paraId="536273A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1.1.4  Pärast lepingu sõlmimist tehtavad lepingu muudatused vormistatakse kirjalikult lepingu lisana ning allkirjastatakse tellija ja töövõtja poolt. Muudatused jõustuvad pärast nende allakirjutamist järgmisel päeval või kokkuleppes sätestatud mõnel muul kuupäeval.</w:t>
      </w:r>
    </w:p>
    <w:p w14:paraId="02FB5FF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1.1.5  Lepingu tõlgendamisel lähtuvad pooled VÕS § 29 sätestatust.</w:t>
      </w:r>
    </w:p>
    <w:p w14:paraId="009CD369" w14:textId="77777777" w:rsidR="00B44B54" w:rsidRPr="001F4F65" w:rsidRDefault="00B44B54">
      <w:pPr>
        <w:jc w:val="both"/>
        <w:rPr>
          <w:rFonts w:ascii="Times New Roman" w:hAnsi="Times New Roman" w:cs="Times New Roman"/>
        </w:rPr>
      </w:pPr>
    </w:p>
    <w:p w14:paraId="1B67065E"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1.2  Lepingu dokumendid</w:t>
      </w:r>
    </w:p>
    <w:p w14:paraId="5A6BF67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Lepingu lisad on:</w:t>
      </w:r>
    </w:p>
    <w:p w14:paraId="7ADC2F3A" w14:textId="1163CCBD" w:rsidR="00B44B54" w:rsidRDefault="00EE6DCF">
      <w:pPr>
        <w:jc w:val="both"/>
        <w:rPr>
          <w:rFonts w:ascii="Times New Roman" w:hAnsi="Times New Roman" w:cs="Times New Roman"/>
        </w:rPr>
      </w:pPr>
      <w:r w:rsidRPr="001F4F65">
        <w:rPr>
          <w:rFonts w:ascii="Times New Roman" w:hAnsi="Times New Roman" w:cs="Times New Roman"/>
        </w:rPr>
        <w:t xml:space="preserve">1.2.1  </w:t>
      </w:r>
      <w:r w:rsidR="00021B12">
        <w:rPr>
          <w:rFonts w:ascii="Times New Roman" w:hAnsi="Times New Roman" w:cs="Times New Roman"/>
        </w:rPr>
        <w:t>hinnapakkumus</w:t>
      </w:r>
      <w:r w:rsidRPr="001F4F65">
        <w:rPr>
          <w:rFonts w:ascii="Times New Roman" w:hAnsi="Times New Roman" w:cs="Times New Roman"/>
        </w:rPr>
        <w:t>;</w:t>
      </w:r>
    </w:p>
    <w:p w14:paraId="1BC2A8A3" w14:textId="5BE7968C" w:rsidR="00D24D9F" w:rsidRPr="001F4F65" w:rsidRDefault="00D24D9F">
      <w:pPr>
        <w:jc w:val="both"/>
        <w:rPr>
          <w:rFonts w:ascii="Times New Roman" w:hAnsi="Times New Roman" w:cs="Times New Roman"/>
        </w:rPr>
      </w:pPr>
      <w:r>
        <w:rPr>
          <w:rFonts w:ascii="Times New Roman" w:hAnsi="Times New Roman" w:cs="Times New Roman"/>
        </w:rPr>
        <w:t>1.2.2  tehniline kirjeldus;</w:t>
      </w:r>
    </w:p>
    <w:p w14:paraId="6C0CB85B" w14:textId="43EB7DDD" w:rsidR="00B44B54" w:rsidRPr="001F4F65" w:rsidRDefault="00EE6DCF">
      <w:pPr>
        <w:jc w:val="both"/>
        <w:rPr>
          <w:rFonts w:ascii="Times New Roman" w:hAnsi="Times New Roman" w:cs="Times New Roman"/>
        </w:rPr>
      </w:pPr>
      <w:r w:rsidRPr="001F4F65">
        <w:rPr>
          <w:rFonts w:ascii="Times New Roman" w:hAnsi="Times New Roman" w:cs="Times New Roman"/>
        </w:rPr>
        <w:t>1.2.2  hankemenetluse kirjavahetus</w:t>
      </w:r>
      <w:r w:rsidR="00ED7415">
        <w:rPr>
          <w:rFonts w:ascii="Times New Roman" w:hAnsi="Times New Roman" w:cs="Times New Roman"/>
        </w:rPr>
        <w:t xml:space="preserve"> (selle olemasolu korral).</w:t>
      </w:r>
    </w:p>
    <w:p w14:paraId="3F0977AA" w14:textId="2253365C" w:rsidR="00B44B54" w:rsidRPr="001F4F65" w:rsidRDefault="00B44B54">
      <w:pPr>
        <w:jc w:val="both"/>
        <w:rPr>
          <w:rFonts w:ascii="Times New Roman" w:hAnsi="Times New Roman" w:cs="Times New Roman"/>
        </w:rPr>
      </w:pPr>
    </w:p>
    <w:p w14:paraId="6D12D0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1.3  Tähtajad</w:t>
      </w:r>
    </w:p>
    <w:p w14:paraId="05D95C12" w14:textId="3E40D975" w:rsidR="00B44B54" w:rsidRPr="001F4F65" w:rsidRDefault="00EE6DCF">
      <w:pPr>
        <w:jc w:val="both"/>
        <w:rPr>
          <w:rFonts w:ascii="Times New Roman" w:hAnsi="Times New Roman" w:cs="Times New Roman"/>
        </w:rPr>
      </w:pPr>
      <w:r w:rsidRPr="001F4F65">
        <w:rPr>
          <w:rFonts w:ascii="Times New Roman" w:hAnsi="Times New Roman" w:cs="Times New Roman"/>
        </w:rPr>
        <w:t>1.3.1  Töö teostamise aeg on üks (</w:t>
      </w:r>
      <w:r w:rsidR="00E10BCB">
        <w:rPr>
          <w:rFonts w:ascii="Times New Roman" w:hAnsi="Times New Roman" w:cs="Times New Roman"/>
        </w:rPr>
        <w:t>1</w:t>
      </w:r>
      <w:r w:rsidRPr="001F4F65">
        <w:rPr>
          <w:rFonts w:ascii="Times New Roman" w:hAnsi="Times New Roman" w:cs="Times New Roman"/>
        </w:rPr>
        <w:t>) kuu peale lepingu allkirjastamist poolte poolt.</w:t>
      </w:r>
    </w:p>
    <w:p w14:paraId="7EADD3F6" w14:textId="1F97CB0C" w:rsidR="00B44B54" w:rsidRPr="001F4F65" w:rsidRDefault="00EE6DCF">
      <w:pPr>
        <w:jc w:val="both"/>
        <w:rPr>
          <w:rFonts w:ascii="Times New Roman" w:hAnsi="Times New Roman" w:cs="Times New Roman"/>
        </w:rPr>
      </w:pPr>
      <w:r w:rsidRPr="001F4F65">
        <w:rPr>
          <w:rFonts w:ascii="Times New Roman" w:hAnsi="Times New Roman" w:cs="Times New Roman"/>
        </w:rPr>
        <w:t>1.3.2 Töö lõpetamise tähtajaks kohustub töövõtja lõpetama kõik tööd, sealhulgas lepingu muudatustes kokkulepitud ettenägemata tööd ja võimalikud täiendavad tööd ning kõrvaldama avastatud puudused.</w:t>
      </w:r>
    </w:p>
    <w:p w14:paraId="6DA971C3" w14:textId="561C12DF" w:rsidR="00B44B54" w:rsidRPr="001F4F65" w:rsidRDefault="00EE6DCF">
      <w:pPr>
        <w:jc w:val="both"/>
        <w:rPr>
          <w:rFonts w:ascii="Times New Roman" w:hAnsi="Times New Roman" w:cs="Times New Roman"/>
        </w:rPr>
      </w:pPr>
      <w:r w:rsidRPr="001F4F65">
        <w:rPr>
          <w:rFonts w:ascii="Times New Roman" w:hAnsi="Times New Roman" w:cs="Times New Roman"/>
        </w:rPr>
        <w:t>1.3.3 Töö lõpetamise tähtaja ületamisel maksab töövõtja tellijale trahvi</w:t>
      </w:r>
      <w:r w:rsidRPr="001F4F65">
        <w:rPr>
          <w:rFonts w:ascii="Times New Roman" w:hAnsi="Times New Roman" w:cs="Times New Roman"/>
          <w:i/>
          <w:iCs/>
        </w:rPr>
        <w:t xml:space="preserve"> </w:t>
      </w:r>
      <w:r w:rsidRPr="001F4F65">
        <w:rPr>
          <w:rFonts w:ascii="Times New Roman" w:hAnsi="Times New Roman" w:cs="Times New Roman"/>
        </w:rPr>
        <w:t xml:space="preserve">0,1% punktis 1.4.1 toodud töö maksumusest </w:t>
      </w:r>
      <w:r w:rsidR="00E10BCB">
        <w:rPr>
          <w:rFonts w:ascii="Times New Roman" w:hAnsi="Times New Roman" w:cs="Times New Roman"/>
        </w:rPr>
        <w:t>käibemaksuga</w:t>
      </w:r>
      <w:r w:rsidRPr="001F4F65">
        <w:rPr>
          <w:rFonts w:ascii="Times New Roman" w:hAnsi="Times New Roman" w:cs="Times New Roman"/>
        </w:rPr>
        <w:t xml:space="preserve">  iga tähtaega ületanud kalendripäeva eest.</w:t>
      </w:r>
    </w:p>
    <w:p w14:paraId="187E272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1.3.4  Lepinguperiood hõlmab nii remondiperioodi kui ka garantiiaja.</w:t>
      </w:r>
    </w:p>
    <w:p w14:paraId="3AB19B07" w14:textId="77777777" w:rsidR="00B44B54" w:rsidRPr="001F4F65" w:rsidRDefault="00B44B54">
      <w:pPr>
        <w:jc w:val="both"/>
        <w:rPr>
          <w:rFonts w:ascii="Times New Roman" w:hAnsi="Times New Roman" w:cs="Times New Roman"/>
        </w:rPr>
      </w:pPr>
    </w:p>
    <w:p w14:paraId="4A951F6D"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1.4  Lepingu hind</w:t>
      </w:r>
    </w:p>
    <w:p w14:paraId="55E3882A" w14:textId="7848FCE1"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1.4.1  Töö maksumus on kuni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millele lisandub käibemaks 2</w:t>
      </w:r>
      <w:r w:rsidR="00E10BCB">
        <w:rPr>
          <w:rFonts w:ascii="Times New Roman" w:hAnsi="Times New Roman" w:cs="Times New Roman"/>
        </w:rPr>
        <w:t>2</w:t>
      </w:r>
      <w:r w:rsidRPr="001F4F65">
        <w:rPr>
          <w:rFonts w:ascii="Times New Roman" w:hAnsi="Times New Roman" w:cs="Times New Roman"/>
        </w:rPr>
        <w:t xml:space="preserve">% ehk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xml:space="preserve">, kokku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mida tellija kohustub töövõtjale tasuma lepingu tingimuste kohaselt tehtud tööde eest järgmiselt:</w:t>
      </w:r>
    </w:p>
    <w:p w14:paraId="4A43C525" w14:textId="69CBD0E3" w:rsidR="00B44B54" w:rsidRPr="001F4F65" w:rsidRDefault="00B44B54">
      <w:pPr>
        <w:jc w:val="both"/>
        <w:rPr>
          <w:rFonts w:ascii="Times New Roman" w:hAnsi="Times New Roman" w:cs="Times New Roman"/>
        </w:rPr>
      </w:pPr>
    </w:p>
    <w:p w14:paraId="7DB5E1F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2.  TÖÖVÕTJA KOHUSTUSED</w:t>
      </w:r>
    </w:p>
    <w:p w14:paraId="45AB044B" w14:textId="77777777" w:rsidR="00B44B54" w:rsidRPr="001F4F65" w:rsidRDefault="00B44B54">
      <w:pPr>
        <w:jc w:val="both"/>
        <w:rPr>
          <w:rFonts w:ascii="Times New Roman" w:hAnsi="Times New Roman" w:cs="Times New Roman"/>
          <w:b/>
          <w:bCs/>
          <w:u w:val="single"/>
        </w:rPr>
      </w:pPr>
    </w:p>
    <w:p w14:paraId="4CD08E6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2.1 Töövõtja teeb töö vastavuses lepinguga, kehtivate õigusaktidega ja ehitusnõuete ning standarditega.</w:t>
      </w:r>
    </w:p>
    <w:p w14:paraId="77F316F8" w14:textId="77777777" w:rsidR="00B44B54" w:rsidRPr="001F4F65" w:rsidRDefault="00B44B54">
      <w:pPr>
        <w:jc w:val="both"/>
        <w:rPr>
          <w:rFonts w:ascii="Times New Roman" w:hAnsi="Times New Roman" w:cs="Times New Roman"/>
        </w:rPr>
      </w:pPr>
    </w:p>
    <w:p w14:paraId="43C5325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2.2  Vastutab ehitusobjektil töö tegemisel võimaliku kaasneva kahju tekitamise eest keskkonnale, liiklejatele ja tee haldajale.</w:t>
      </w:r>
    </w:p>
    <w:p w14:paraId="7F28EC06" w14:textId="77777777" w:rsidR="00B44B54" w:rsidRPr="001F4F65" w:rsidRDefault="00B44B54">
      <w:pPr>
        <w:jc w:val="both"/>
        <w:rPr>
          <w:rFonts w:ascii="Times New Roman" w:hAnsi="Times New Roman" w:cs="Times New Roman"/>
        </w:rPr>
      </w:pPr>
    </w:p>
    <w:p w14:paraId="5FF399C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2.3  Kohustub töö tegemisel kasutama õigusaktide nõuete kohaselt tõendatud teedeehitusmaterjale ja tooteid ning esitama materjalide vastavusdeklaratsioonid enne tööde algust tellija esindajale  kooskõlastamiseks.</w:t>
      </w:r>
    </w:p>
    <w:p w14:paraId="1F5ECA26" w14:textId="77777777" w:rsidR="00B44B54" w:rsidRPr="001F4F65" w:rsidRDefault="00B44B54">
      <w:pPr>
        <w:jc w:val="both"/>
        <w:rPr>
          <w:rFonts w:ascii="Times New Roman" w:hAnsi="Times New Roman" w:cs="Times New Roman"/>
        </w:rPr>
      </w:pPr>
    </w:p>
    <w:p w14:paraId="127DD4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2.4  Kohustub objekti teenindusvedudel  kinni pidama veokitele kehtestatud koormuspiirangutest.</w:t>
      </w:r>
    </w:p>
    <w:p w14:paraId="0049F033" w14:textId="77777777" w:rsidR="00B44B54" w:rsidRPr="001F4F65" w:rsidRDefault="00B44B54">
      <w:pPr>
        <w:jc w:val="both"/>
        <w:rPr>
          <w:rFonts w:ascii="Times New Roman" w:hAnsi="Times New Roman" w:cs="Times New Roman"/>
        </w:rPr>
      </w:pPr>
    </w:p>
    <w:p w14:paraId="2F908F4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2.5  Kohustub paigaldama remondilõigu algusesse ja lõppu sobivasse kohta teabetahvlid teetöödest ja hoidma seda alal tööde lõpuni.</w:t>
      </w:r>
    </w:p>
    <w:p w14:paraId="57D5337E" w14:textId="77777777" w:rsidR="00B44B54" w:rsidRPr="001F4F65" w:rsidRDefault="00B44B54">
      <w:pPr>
        <w:jc w:val="both"/>
        <w:rPr>
          <w:rFonts w:ascii="Times New Roman" w:hAnsi="Times New Roman" w:cs="Times New Roman"/>
        </w:rPr>
      </w:pPr>
    </w:p>
    <w:p w14:paraId="292540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2.6  Konkreetsete kaetud tööde vastuvõtmise vajadusest tuleb tellija esindajat informeerida vähemalt üks (1) tööpäev ette. Kaetud tööde üle andmata jätmise korral on töövõtja kohustatud tellija nõude korral omal kulul avama ja sulgema vastu võtmata kaetud tööd.</w:t>
      </w:r>
    </w:p>
    <w:p w14:paraId="1525F676" w14:textId="77777777" w:rsidR="00B44B54" w:rsidRPr="001F4F65" w:rsidRDefault="00B44B54">
      <w:pPr>
        <w:jc w:val="both"/>
        <w:rPr>
          <w:rFonts w:ascii="Times New Roman" w:hAnsi="Times New Roman" w:cs="Times New Roman"/>
        </w:rPr>
      </w:pPr>
    </w:p>
    <w:p w14:paraId="6C6CC450"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3.  TELLIJA KOHUSTUSED</w:t>
      </w:r>
    </w:p>
    <w:p w14:paraId="23B41ACA" w14:textId="77777777" w:rsidR="00B44B54" w:rsidRPr="001F4F65" w:rsidRDefault="00B44B54">
      <w:pPr>
        <w:jc w:val="both"/>
        <w:rPr>
          <w:rFonts w:ascii="Times New Roman" w:hAnsi="Times New Roman" w:cs="Times New Roman"/>
          <w:sz w:val="28"/>
          <w:szCs w:val="28"/>
        </w:rPr>
      </w:pPr>
    </w:p>
    <w:p w14:paraId="4F74763F"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3.1  Tasuma töövõtjale lepingule vastava töö eest lepingu punktis 1.4.1 kokkulepitud hinna.</w:t>
      </w:r>
    </w:p>
    <w:p w14:paraId="41E937F0" w14:textId="77777777" w:rsidR="00B44B54" w:rsidRPr="001F4F65" w:rsidRDefault="00B44B54">
      <w:pPr>
        <w:jc w:val="both"/>
        <w:rPr>
          <w:rFonts w:ascii="Times New Roman" w:hAnsi="Times New Roman" w:cs="Times New Roman"/>
        </w:rPr>
      </w:pPr>
    </w:p>
    <w:p w14:paraId="2B13BEF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3.2  Korraldab töö garantiiaja ülevaatused.</w:t>
      </w:r>
    </w:p>
    <w:p w14:paraId="2F92D0B8" w14:textId="77777777" w:rsidR="00B44B54" w:rsidRPr="001F4F65" w:rsidRDefault="00B44B54">
      <w:pPr>
        <w:jc w:val="both"/>
        <w:rPr>
          <w:rFonts w:ascii="Times New Roman" w:hAnsi="Times New Roman" w:cs="Times New Roman"/>
        </w:rPr>
      </w:pPr>
    </w:p>
    <w:p w14:paraId="2E5DF0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3.3 Teatama töövõtjale nii töö tegemise ajal kui ka pärast töö vastuvõtmist avastatud mittevastavustest lepingule mõistliku aja jooksul pärast vastavate asjaolude avastamist.</w:t>
      </w:r>
    </w:p>
    <w:p w14:paraId="64DC2C74" w14:textId="77777777" w:rsidR="00B44B54" w:rsidRPr="001F4F65" w:rsidRDefault="00B44B54">
      <w:pPr>
        <w:rPr>
          <w:rFonts w:ascii="Times New Roman" w:hAnsi="Times New Roman" w:cs="Times New Roman"/>
          <w:b/>
          <w:bCs/>
        </w:rPr>
      </w:pPr>
    </w:p>
    <w:p w14:paraId="6DA24F3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SANKTSIOONID TEEHOIUTÖÖDE KVALITEEDI-, TEHNOLOOGIA- JA LIIKLUS-KORRALDUSNÕUETE EIRAMISE KORRAL</w:t>
      </w:r>
    </w:p>
    <w:p w14:paraId="06C581C5" w14:textId="77777777" w:rsidR="00B44B54" w:rsidRPr="001F4F65" w:rsidRDefault="00B44B54">
      <w:pPr>
        <w:jc w:val="both"/>
        <w:rPr>
          <w:rFonts w:ascii="Times New Roman" w:hAnsi="Times New Roman" w:cs="Times New Roman"/>
        </w:rPr>
      </w:pPr>
    </w:p>
    <w:p w14:paraId="62100A0D" w14:textId="6F493082" w:rsidR="00B44B54" w:rsidRPr="001F4F65" w:rsidRDefault="00EE6DCF">
      <w:pPr>
        <w:jc w:val="both"/>
        <w:rPr>
          <w:rFonts w:ascii="Times New Roman" w:hAnsi="Times New Roman" w:cs="Times New Roman"/>
        </w:rPr>
      </w:pPr>
      <w:r w:rsidRPr="001F4F65">
        <w:rPr>
          <w:rFonts w:ascii="Times New Roman" w:hAnsi="Times New Roman" w:cs="Times New Roman"/>
        </w:rPr>
        <w:t>Kui töövõtja ei täida lepingu tingimusi, on tellija esindajal objektil õigus rakendada järgmisi sanktsioone</w:t>
      </w:r>
      <w:r w:rsidR="00DF5651">
        <w:rPr>
          <w:rFonts w:ascii="Times New Roman" w:hAnsi="Times New Roman" w:cs="Times New Roman"/>
        </w:rPr>
        <w:t>.</w:t>
      </w:r>
    </w:p>
    <w:p w14:paraId="1C5E8A5D" w14:textId="77777777" w:rsidR="00B44B54" w:rsidRPr="001F4F65" w:rsidRDefault="00B44B54">
      <w:pPr>
        <w:jc w:val="both"/>
        <w:rPr>
          <w:rFonts w:ascii="Times New Roman" w:hAnsi="Times New Roman" w:cs="Times New Roman"/>
        </w:rPr>
      </w:pPr>
    </w:p>
    <w:p w14:paraId="71EECC00" w14:textId="4AE46C7F"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4.1  </w:t>
      </w:r>
      <w:r w:rsidR="00DF5651">
        <w:rPr>
          <w:rFonts w:ascii="Times New Roman" w:hAnsi="Times New Roman" w:cs="Times New Roman"/>
        </w:rPr>
        <w:t>Le</w:t>
      </w:r>
      <w:r w:rsidRPr="001F4F65">
        <w:rPr>
          <w:rFonts w:ascii="Times New Roman" w:hAnsi="Times New Roman" w:cs="Times New Roman"/>
        </w:rPr>
        <w:t>ppetrahvi on võimalik tellijal nõuda töövõtjalt 0,1% lepingu hinnast iga lepingu tähtajaga viivitatud päeva eest</w:t>
      </w:r>
      <w:r w:rsidR="00DF5651">
        <w:rPr>
          <w:rFonts w:ascii="Times New Roman" w:hAnsi="Times New Roman" w:cs="Times New Roman"/>
        </w:rPr>
        <w:t>.</w:t>
      </w:r>
    </w:p>
    <w:p w14:paraId="7115215F" w14:textId="77777777" w:rsidR="00B44B54" w:rsidRPr="001F4F65" w:rsidRDefault="00B44B54">
      <w:pPr>
        <w:jc w:val="both"/>
        <w:rPr>
          <w:rFonts w:ascii="Times New Roman" w:hAnsi="Times New Roman" w:cs="Times New Roman"/>
        </w:rPr>
      </w:pPr>
    </w:p>
    <w:p w14:paraId="52AE1FA3" w14:textId="38145D1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4.2  </w:t>
      </w:r>
      <w:r w:rsidR="00DF5651">
        <w:rPr>
          <w:rFonts w:ascii="Times New Roman" w:hAnsi="Times New Roman" w:cs="Times New Roman"/>
        </w:rPr>
        <w:t>Ke</w:t>
      </w:r>
      <w:r w:rsidRPr="001F4F65">
        <w:rPr>
          <w:rFonts w:ascii="Times New Roman" w:hAnsi="Times New Roman" w:cs="Times New Roman"/>
        </w:rPr>
        <w:t>skkonnakaitse, tööohutuse, töö kvaliteedi ja töö korraldusega seotud nõuete rikkumisel, sh kuid mitte ainult lepingus toodud nõuete rikkumisel, aga ka kolmandatele isikutele tekitatud kahju puhul, või ettekirjutuste mittetäitmisel, on leppetrahv viiskümmend (50) eurot esimese rikkumise korral, sada (100) eurot järgmise rikkumise korral ja alates kolmandast rikkumisest kakssada (200) iga rikkumise eest</w:t>
      </w:r>
      <w:r w:rsidR="00DF5651">
        <w:rPr>
          <w:rFonts w:ascii="Times New Roman" w:hAnsi="Times New Roman" w:cs="Times New Roman"/>
        </w:rPr>
        <w:t>.</w:t>
      </w:r>
    </w:p>
    <w:p w14:paraId="7D00A03B" w14:textId="77777777" w:rsidR="00B44B54" w:rsidRPr="001F4F65" w:rsidRDefault="00B44B54">
      <w:pPr>
        <w:jc w:val="both"/>
        <w:rPr>
          <w:rFonts w:ascii="Times New Roman" w:hAnsi="Times New Roman" w:cs="Times New Roman"/>
        </w:rPr>
      </w:pPr>
    </w:p>
    <w:p w14:paraId="1C0FE67B" w14:textId="4C644E10"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4.3 </w:t>
      </w:r>
      <w:r w:rsidR="00DF5651">
        <w:rPr>
          <w:rFonts w:ascii="Times New Roman" w:hAnsi="Times New Roman" w:cs="Times New Roman"/>
        </w:rPr>
        <w:t>T</w:t>
      </w:r>
      <w:r w:rsidRPr="001F4F65">
        <w:rPr>
          <w:rFonts w:ascii="Times New Roman" w:hAnsi="Times New Roman" w:cs="Times New Roman"/>
        </w:rPr>
        <w:t>öövõtja on tellija nõudmisel kohustatud maksma leppetrahvi ja puudused viivitamatult kõrvaldama</w:t>
      </w:r>
      <w:r w:rsidR="00DF5651">
        <w:rPr>
          <w:rFonts w:ascii="Times New Roman" w:hAnsi="Times New Roman" w:cs="Times New Roman"/>
        </w:rPr>
        <w:t>.</w:t>
      </w:r>
    </w:p>
    <w:p w14:paraId="2909B7A7" w14:textId="77777777" w:rsidR="00B44B54" w:rsidRPr="001F4F65" w:rsidRDefault="00B44B54">
      <w:pPr>
        <w:pStyle w:val="Jalus"/>
        <w:tabs>
          <w:tab w:val="clear" w:pos="4153"/>
          <w:tab w:val="clear" w:pos="8306"/>
        </w:tabs>
        <w:jc w:val="both"/>
        <w:rPr>
          <w:rFonts w:ascii="Times New Roman" w:hAnsi="Times New Roman" w:cs="Times New Roman"/>
        </w:rPr>
      </w:pPr>
    </w:p>
    <w:p w14:paraId="74D759A2" w14:textId="6EE7F623" w:rsidR="00B44B54" w:rsidRPr="001F4F65" w:rsidRDefault="00EE6DCF">
      <w:pPr>
        <w:pStyle w:val="Jalus"/>
        <w:tabs>
          <w:tab w:val="clear" w:pos="4153"/>
          <w:tab w:val="clear" w:pos="8306"/>
        </w:tabs>
        <w:jc w:val="both"/>
        <w:rPr>
          <w:rFonts w:ascii="Times New Roman" w:hAnsi="Times New Roman" w:cs="Times New Roman"/>
        </w:rPr>
      </w:pPr>
      <w:r w:rsidRPr="001F4F65">
        <w:rPr>
          <w:rFonts w:ascii="Times New Roman" w:hAnsi="Times New Roman" w:cs="Times New Roman"/>
        </w:rPr>
        <w:t xml:space="preserve">4.4  </w:t>
      </w:r>
      <w:r w:rsidR="00DF5651">
        <w:rPr>
          <w:rFonts w:ascii="Times New Roman" w:hAnsi="Times New Roman" w:cs="Times New Roman"/>
        </w:rPr>
        <w:t>T</w:t>
      </w:r>
      <w:r w:rsidRPr="001F4F65">
        <w:rPr>
          <w:rFonts w:ascii="Times New Roman" w:hAnsi="Times New Roman" w:cs="Times New Roman"/>
        </w:rPr>
        <w:t>öövõtjal on õigus leppetrahv kinni pidada töövõtjale tasumata arvest.</w:t>
      </w:r>
    </w:p>
    <w:p w14:paraId="04967F23" w14:textId="77777777" w:rsidR="00B44B54" w:rsidRPr="001F4F65" w:rsidRDefault="00B44B54">
      <w:pPr>
        <w:jc w:val="both"/>
        <w:rPr>
          <w:rFonts w:ascii="Times New Roman" w:hAnsi="Times New Roman" w:cs="Times New Roman"/>
          <w:shd w:val="clear" w:color="auto" w:fill="FFFF00"/>
        </w:rPr>
      </w:pPr>
    </w:p>
    <w:p w14:paraId="1C9808C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5.  ARVELDUSED, TAGATISED, TÖÖDE ARVESTUS, TÖÖDE ÜLEANDMINE-VASTU-VÕTMINE</w:t>
      </w:r>
    </w:p>
    <w:p w14:paraId="0F949FF2" w14:textId="77777777" w:rsidR="00B44B54" w:rsidRPr="001F4F65" w:rsidRDefault="00B44B54">
      <w:pPr>
        <w:jc w:val="both"/>
        <w:rPr>
          <w:rFonts w:ascii="Times New Roman" w:hAnsi="Times New Roman" w:cs="Times New Roman"/>
        </w:rPr>
      </w:pPr>
    </w:p>
    <w:p w14:paraId="53C8B37F" w14:textId="70272770"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5.1 Tehtud tööde arvestus toimub peale tööde lõpetamist. Töövõtja esindaja fikseerib tehtud tööde aktis tehtud tööde mahud ja arvutab ühikuhindade alusel tööde maksumused ning esitab tehtud tööde akti tellija esindajale objektil järgmise kuu viiendaks kuupäevaks.</w:t>
      </w:r>
    </w:p>
    <w:p w14:paraId="559AEBE6" w14:textId="77777777" w:rsidR="00B44B54" w:rsidRPr="001F4F65" w:rsidRDefault="00B44B54">
      <w:pPr>
        <w:jc w:val="both"/>
        <w:rPr>
          <w:rFonts w:ascii="Times New Roman" w:hAnsi="Times New Roman" w:cs="Times New Roman"/>
          <w:shd w:val="clear" w:color="auto" w:fill="FFFF00"/>
        </w:rPr>
      </w:pPr>
    </w:p>
    <w:p w14:paraId="3358AB7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5.2  Tellija esindaja objektil on kohustatud saadud aktid kolme tööpäeva jooksul allkirjastama või esitama kirjaliku põhjenduse allkirjastamisest keeldumise kohta.</w:t>
      </w:r>
    </w:p>
    <w:p w14:paraId="6BB62CE5" w14:textId="77777777" w:rsidR="00B44B54" w:rsidRPr="001F4F65" w:rsidRDefault="00B44B54">
      <w:pPr>
        <w:jc w:val="both"/>
        <w:rPr>
          <w:rFonts w:ascii="Times New Roman" w:hAnsi="Times New Roman" w:cs="Times New Roman"/>
        </w:rPr>
      </w:pPr>
    </w:p>
    <w:p w14:paraId="46E55064" w14:textId="552CDA2F" w:rsidR="00B44B54" w:rsidRPr="001F4F65" w:rsidRDefault="00EE6DCF">
      <w:pPr>
        <w:jc w:val="both"/>
        <w:rPr>
          <w:rFonts w:ascii="Times New Roman" w:hAnsi="Times New Roman" w:cs="Times New Roman"/>
        </w:rPr>
      </w:pPr>
      <w:r w:rsidRPr="001F4F65">
        <w:rPr>
          <w:rFonts w:ascii="Times New Roman" w:hAnsi="Times New Roman" w:cs="Times New Roman"/>
        </w:rPr>
        <w:t>5.3  Töövõtja võib vormistada ja esitada arve tehtud tööde kohta alles pärast tehtud tööde akti allkirjastamist tellija esindajate poolt. Tasumisele kuuluvates arvetes kajastatakse tehtud tööde eest tasumisele kuuluvad summad.</w:t>
      </w:r>
    </w:p>
    <w:p w14:paraId="6649E843" w14:textId="77777777" w:rsidR="00B44B54" w:rsidRPr="001F4F65" w:rsidRDefault="00B44B54">
      <w:pPr>
        <w:jc w:val="both"/>
        <w:rPr>
          <w:rFonts w:ascii="Times New Roman" w:hAnsi="Times New Roman" w:cs="Times New Roman"/>
        </w:rPr>
      </w:pPr>
    </w:p>
    <w:p w14:paraId="3C604DAC" w14:textId="53DA804B" w:rsidR="00B44B54" w:rsidRPr="001F4F65" w:rsidRDefault="00EE6DCF">
      <w:pPr>
        <w:jc w:val="both"/>
        <w:rPr>
          <w:rFonts w:ascii="Times New Roman" w:hAnsi="Times New Roman" w:cs="Times New Roman"/>
        </w:rPr>
      </w:pPr>
      <w:r w:rsidRPr="001F4F65">
        <w:rPr>
          <w:rFonts w:ascii="Times New Roman" w:hAnsi="Times New Roman" w:cs="Times New Roman"/>
        </w:rPr>
        <w:t>5.4  Tehtud tööde eest tasumise aluseks on vormistatud tehtud tööde akt ja arve.</w:t>
      </w:r>
    </w:p>
    <w:p w14:paraId="55909893" w14:textId="77777777" w:rsidR="00B44B54" w:rsidRPr="001F4F65" w:rsidRDefault="00B44B54">
      <w:pPr>
        <w:pStyle w:val="Vahedeta"/>
        <w:jc w:val="both"/>
        <w:rPr>
          <w:rFonts w:cs="Times New Roman"/>
        </w:rPr>
      </w:pPr>
    </w:p>
    <w:p w14:paraId="273A181F" w14:textId="77777777" w:rsidR="00B44B54" w:rsidRPr="001F4F65" w:rsidRDefault="00EE6DCF">
      <w:pPr>
        <w:pStyle w:val="Vahedeta"/>
        <w:jc w:val="both"/>
        <w:rPr>
          <w:rFonts w:cs="Times New Roman"/>
        </w:rPr>
      </w:pPr>
      <w:r w:rsidRPr="001F4F65">
        <w:rPr>
          <w:rFonts w:cs="Times New Roman"/>
        </w:rPr>
        <w:t>5.5  Tellija tasub töövõtjale arve 30 tööpäeva jooksul pärast tehtud tööde akti ja arvete saamist. Tasumisel arvestatakse tasumisele kuuluvatest summadest maha töövõtjale määratud trahvid.</w:t>
      </w:r>
    </w:p>
    <w:p w14:paraId="02A976EC" w14:textId="77777777" w:rsidR="00B44B54" w:rsidRPr="001F4F65" w:rsidRDefault="00B44B54">
      <w:pPr>
        <w:pStyle w:val="Vahedeta"/>
        <w:jc w:val="both"/>
        <w:rPr>
          <w:rFonts w:cs="Times New Roman"/>
        </w:rPr>
      </w:pPr>
    </w:p>
    <w:p w14:paraId="3A43FD86" w14:textId="6C4E10C8" w:rsidR="00B44B54" w:rsidRPr="001F4F65" w:rsidRDefault="00EE6DCF">
      <w:pPr>
        <w:pStyle w:val="Vahedeta"/>
        <w:jc w:val="both"/>
        <w:rPr>
          <w:rFonts w:cs="Times New Roman"/>
        </w:rPr>
      </w:pPr>
      <w:r w:rsidRPr="001F4F65">
        <w:rPr>
          <w:rFonts w:cs="Times New Roman"/>
        </w:rPr>
        <w:t>5.</w:t>
      </w:r>
      <w:r w:rsidR="00021B12">
        <w:rPr>
          <w:rFonts w:cs="Times New Roman"/>
        </w:rPr>
        <w:t>6</w:t>
      </w:r>
      <w:r w:rsidRPr="001F4F65">
        <w:rPr>
          <w:rFonts w:cs="Times New Roman"/>
        </w:rPr>
        <w:t xml:space="preserve">  Pärast tööde üleandmise-vastuvõtmise akti allkirjastamist ja kuupäevastamist tellija ja töövõtja esindaja poolt, loetakse töö vastuvõetuks ja garantiiperiood algab tööde üleandmise-vastuvõtmise aktis märgitud kuupäevast alates.</w:t>
      </w:r>
    </w:p>
    <w:p w14:paraId="5D61C397" w14:textId="77777777" w:rsidR="00B44B54" w:rsidRPr="001F4F65" w:rsidRDefault="00B44B54">
      <w:pPr>
        <w:pStyle w:val="Vahedeta"/>
        <w:jc w:val="both"/>
        <w:rPr>
          <w:rFonts w:cs="Times New Roman"/>
        </w:rPr>
      </w:pPr>
    </w:p>
    <w:p w14:paraId="0A995465" w14:textId="74CB9C37" w:rsidR="00B44B54" w:rsidRPr="001F4F65" w:rsidRDefault="00EE6DCF">
      <w:pPr>
        <w:pStyle w:val="Vahedeta"/>
        <w:jc w:val="both"/>
        <w:rPr>
          <w:rFonts w:cs="Times New Roman"/>
        </w:rPr>
      </w:pPr>
      <w:r w:rsidRPr="001F4F65">
        <w:rPr>
          <w:rFonts w:cs="Times New Roman"/>
        </w:rPr>
        <w:t>5.</w:t>
      </w:r>
      <w:r w:rsidR="00021B12">
        <w:rPr>
          <w:rFonts w:cs="Times New Roman"/>
        </w:rPr>
        <w:t>7</w:t>
      </w:r>
      <w:r w:rsidRPr="001F4F65">
        <w:rPr>
          <w:rFonts w:cs="Times New Roman"/>
        </w:rPr>
        <w:t xml:space="preserve">  Kui töös on avastatud puudusi ja töövõtja ei ole viinud töö vastavusse lepingu tingimustega ning avastatud puudused ei takista oluliselt ehitise kasutamist, on tellijal õigus vähendada tasu tehtud tööde eest mõistlikkuse põhimõttest lähtudes.</w:t>
      </w:r>
    </w:p>
    <w:p w14:paraId="374766AE" w14:textId="77777777" w:rsidR="00B44B54" w:rsidRPr="001F4F65" w:rsidRDefault="00B44B54">
      <w:pPr>
        <w:pStyle w:val="Vahedeta"/>
        <w:jc w:val="both"/>
        <w:rPr>
          <w:rFonts w:cs="Times New Roman"/>
        </w:rPr>
      </w:pPr>
    </w:p>
    <w:p w14:paraId="493AFFB2" w14:textId="03567B68" w:rsidR="00B44B54" w:rsidRPr="001F4F65" w:rsidRDefault="00EE6DCF">
      <w:pPr>
        <w:pStyle w:val="Vahedeta"/>
        <w:jc w:val="both"/>
        <w:rPr>
          <w:rFonts w:cs="Times New Roman"/>
        </w:rPr>
      </w:pPr>
      <w:r w:rsidRPr="001F4F65">
        <w:rPr>
          <w:rFonts w:cs="Times New Roman"/>
        </w:rPr>
        <w:t>5.</w:t>
      </w:r>
      <w:r w:rsidR="00021B12">
        <w:rPr>
          <w:rFonts w:cs="Times New Roman"/>
        </w:rPr>
        <w:t>8</w:t>
      </w:r>
      <w:r w:rsidRPr="001F4F65">
        <w:rPr>
          <w:rFonts w:cs="Times New Roman"/>
        </w:rPr>
        <w:t xml:space="preserve">  Kui töövõtja kasutab tellijaga kooskõlastamata materjale või muudab tellijaga kooskõlastamata tööde tehnilist lahendust, siis tellija ei tasu kogu teelõigu eest, kus kasutati kooskõlastamata lahendusi.</w:t>
      </w:r>
    </w:p>
    <w:p w14:paraId="77702B60" w14:textId="77777777" w:rsidR="00B44B54" w:rsidRPr="001F4F65" w:rsidRDefault="00B44B54">
      <w:pPr>
        <w:pStyle w:val="Vahedeta"/>
        <w:jc w:val="both"/>
        <w:rPr>
          <w:rFonts w:cs="Times New Roman"/>
        </w:rPr>
      </w:pPr>
    </w:p>
    <w:p w14:paraId="253CE84E" w14:textId="77777777" w:rsidR="00B44B54" w:rsidRPr="001F4F65" w:rsidRDefault="00EE6DCF">
      <w:pPr>
        <w:pStyle w:val="Vahedeta"/>
        <w:rPr>
          <w:rFonts w:cs="Times New Roman"/>
          <w:b/>
          <w:bCs/>
          <w:color w:val="000000"/>
        </w:rPr>
      </w:pPr>
      <w:r w:rsidRPr="001F4F65">
        <w:rPr>
          <w:rFonts w:cs="Times New Roman"/>
          <w:b/>
          <w:bCs/>
          <w:color w:val="000000"/>
        </w:rPr>
        <w:t>6.  TÖÖVÕTU GARANTII</w:t>
      </w:r>
    </w:p>
    <w:p w14:paraId="2CA8B781" w14:textId="77777777" w:rsidR="00B44B54" w:rsidRPr="001F4F65" w:rsidRDefault="00B44B54">
      <w:pPr>
        <w:pStyle w:val="Vahedeta"/>
        <w:rPr>
          <w:rFonts w:cs="Times New Roman"/>
        </w:rPr>
      </w:pPr>
    </w:p>
    <w:p w14:paraId="5F94880F"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6.1  Töövõtja vastutab töö lepingu tingimustele vastavuse eest </w:t>
      </w:r>
      <w:r w:rsidRPr="001F4F65">
        <w:rPr>
          <w:rFonts w:ascii="Times New Roman" w:hAnsi="Times New Roman" w:cs="Times New Roman"/>
          <w:b/>
          <w:bCs/>
        </w:rPr>
        <w:t>2</w:t>
      </w:r>
      <w:r w:rsidRPr="001F4F65">
        <w:rPr>
          <w:rFonts w:ascii="Times New Roman" w:hAnsi="Times New Roman" w:cs="Times New Roman"/>
        </w:rPr>
        <w:t xml:space="preserve"> aastase kehtivusega garantiiaja jooksul, mis algab tööde üleandmise-vastuvõtmise aktis märgitud töö vastuvõtmise kuupäevast alates. Garantiiaeg </w:t>
      </w:r>
      <w:r w:rsidRPr="001F4F65">
        <w:rPr>
          <w:rFonts w:ascii="Times New Roman" w:hAnsi="Times New Roman" w:cs="Times New Roman"/>
          <w:b/>
          <w:bCs/>
        </w:rPr>
        <w:t>2</w:t>
      </w:r>
      <w:r w:rsidRPr="001F4F65">
        <w:rPr>
          <w:rFonts w:ascii="Times New Roman" w:hAnsi="Times New Roman" w:cs="Times New Roman"/>
        </w:rPr>
        <w:t xml:space="preserve"> aastat kehtib ka lepingu muudatuste alusel tehtud töödele.</w:t>
      </w:r>
    </w:p>
    <w:p w14:paraId="60348A21" w14:textId="77777777" w:rsidR="00B44B54" w:rsidRPr="001F4F65" w:rsidRDefault="00B44B54">
      <w:pPr>
        <w:jc w:val="both"/>
        <w:rPr>
          <w:rFonts w:ascii="Times New Roman" w:hAnsi="Times New Roman" w:cs="Times New Roman"/>
        </w:rPr>
      </w:pPr>
    </w:p>
    <w:p w14:paraId="5AA3F64B"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6.2  Garantiiaeg </w:t>
      </w:r>
      <w:r w:rsidRPr="001F4F65">
        <w:rPr>
          <w:rFonts w:ascii="Times New Roman" w:hAnsi="Times New Roman" w:cs="Times New Roman"/>
          <w:b/>
          <w:bCs/>
        </w:rPr>
        <w:t>2</w:t>
      </w:r>
      <w:r w:rsidRPr="001F4F65">
        <w:rPr>
          <w:rFonts w:ascii="Times New Roman" w:hAnsi="Times New Roman" w:cs="Times New Roman"/>
        </w:rPr>
        <w:t xml:space="preserve"> aastat kehtib kõigi töövõtja poolt peatöövõtjana ning peatöövõtjale alltöövõtjate poolt tehtud tööde kohta.</w:t>
      </w:r>
    </w:p>
    <w:p w14:paraId="5F2C8112" w14:textId="77777777" w:rsidR="00B44B54" w:rsidRPr="001F4F65" w:rsidRDefault="00B44B54">
      <w:pPr>
        <w:jc w:val="both"/>
        <w:rPr>
          <w:rFonts w:ascii="Times New Roman" w:hAnsi="Times New Roman" w:cs="Times New Roman"/>
        </w:rPr>
      </w:pPr>
    </w:p>
    <w:p w14:paraId="496089F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6.3  Tööde garantiiaja ülevaatused korraldab tellija.</w:t>
      </w:r>
    </w:p>
    <w:p w14:paraId="1799E7A8" w14:textId="77777777" w:rsidR="00B44B54" w:rsidRPr="001F4F65" w:rsidRDefault="00B44B54">
      <w:pPr>
        <w:jc w:val="both"/>
        <w:rPr>
          <w:rFonts w:ascii="Times New Roman" w:hAnsi="Times New Roman" w:cs="Times New Roman"/>
        </w:rPr>
      </w:pPr>
    </w:p>
    <w:p w14:paraId="0658D5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6.4 Töövõtja kohustub omal kulul parandama garantiiajal töös ilmnenud defektid ja tegemata jätmised tellija poolt määratud tähtajaks.</w:t>
      </w:r>
    </w:p>
    <w:p w14:paraId="19025AB3" w14:textId="77777777" w:rsidR="00B44B54" w:rsidRPr="001F4F65" w:rsidRDefault="00B44B54">
      <w:pPr>
        <w:jc w:val="both"/>
        <w:rPr>
          <w:rFonts w:ascii="Times New Roman" w:hAnsi="Times New Roman" w:cs="Times New Roman"/>
        </w:rPr>
      </w:pPr>
    </w:p>
    <w:p w14:paraId="0A5E536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6.5 Töövõtja kohustub tellija poolt antud mõistliku tähtaja jooksul parandama ka garantiiajal ilmnenud sellised defektid ja tegematajätmised, mis takistavad objekti kasutamist ja kiirendavad selle lagunemist. Kui töövõtja ei tee vajalikke parandusi etteantud aja jooksul, on tellijal õigus tellida need tööd mujalt ja nõuda selleks tehtud kulude hüvitamist töövõtja poolt.</w:t>
      </w:r>
    </w:p>
    <w:p w14:paraId="5FB2701B" w14:textId="77777777" w:rsidR="00B44B54" w:rsidRPr="001F4F65" w:rsidRDefault="00B44B54">
      <w:pPr>
        <w:jc w:val="both"/>
        <w:rPr>
          <w:rFonts w:ascii="Times New Roman" w:hAnsi="Times New Roman" w:cs="Times New Roman"/>
        </w:rPr>
      </w:pPr>
    </w:p>
    <w:p w14:paraId="5B83A5E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6.6  Garantiiaja lõppemise kuupäeval koostavad pooled akti, kui ilmnenud ebakvaliteetsest tööst tingitud puudused on kõrvaldatud või neid pole esinenud.</w:t>
      </w:r>
    </w:p>
    <w:p w14:paraId="648096E9" w14:textId="77777777" w:rsidR="00B44B54" w:rsidRPr="001F4F65" w:rsidRDefault="00B44B54">
      <w:pPr>
        <w:jc w:val="both"/>
        <w:rPr>
          <w:rFonts w:ascii="Times New Roman" w:hAnsi="Times New Roman" w:cs="Times New Roman"/>
        </w:rPr>
      </w:pPr>
    </w:p>
    <w:p w14:paraId="342A5C7C"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  LEPINGUGA SEOTUD VASTUTUS</w:t>
      </w:r>
    </w:p>
    <w:p w14:paraId="582AD3D7" w14:textId="77777777" w:rsidR="00B44B54" w:rsidRPr="001F4F65" w:rsidRDefault="00B44B54">
      <w:pPr>
        <w:jc w:val="both"/>
        <w:rPr>
          <w:rFonts w:ascii="Times New Roman" w:hAnsi="Times New Roman" w:cs="Times New Roman"/>
          <w:b/>
          <w:bCs/>
        </w:rPr>
      </w:pPr>
    </w:p>
    <w:p w14:paraId="7E0DD44A"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w:t>
      </w:r>
      <w:r w:rsidRPr="00AF35F2">
        <w:rPr>
          <w:rFonts w:ascii="Times New Roman" w:hAnsi="Times New Roman" w:cs="Times New Roman"/>
        </w:rPr>
        <w:t xml:space="preserve">1  </w:t>
      </w:r>
      <w:r w:rsidRPr="001F4F65">
        <w:rPr>
          <w:rFonts w:ascii="Times New Roman" w:hAnsi="Times New Roman" w:cs="Times New Roman"/>
          <w:b/>
          <w:bCs/>
        </w:rPr>
        <w:t>Töövõtja vastutus</w:t>
      </w:r>
    </w:p>
    <w:p w14:paraId="73961E6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7.1.1  Töövõtja vastutab lepingu rikkumise eest, kui töö ei vasta lepingus sätestatule.</w:t>
      </w:r>
    </w:p>
    <w:p w14:paraId="6118670C"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7.1.2  Töövõtja vastutab ka kõigi alltöövõtjate poolt tehtud tööde lepingule vastavuse eest.</w:t>
      </w:r>
    </w:p>
    <w:p w14:paraId="0036224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7.1.3  Töö loetakse lepingule mittevastavaks ka juhul, kui töövõtja töö üleandmisel-vastuvõtmisel ei esita tellijale töö juurde kuuluvaid dokumente (kasutatud materjalide sertifikaadid).</w:t>
      </w:r>
    </w:p>
    <w:p w14:paraId="37CE05B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7.1.4  Tellijal on õigus leping üles ütelda, kui töövõtja rikub lepinguga võetud kohustusi nagu näiteks liiklusohutuse nõuete korduv rikkumine objektil jm.</w:t>
      </w:r>
    </w:p>
    <w:p w14:paraId="75BE03F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7.1.5  Lepingu ülesütlemisel töövõtja süül tasub töövõtja tellijale 10% lepingu ülesütlemise ajaks tegemata tööde maksumusest. Tellijal on õigus nimetatud summa maha arvata töövõtjale tasumisele kuuluvast summast.</w:t>
      </w:r>
    </w:p>
    <w:p w14:paraId="15ABE63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7.1.6  Tööde tegemise ajal kannab juhusliku hävimise või kahjustumise riisikot töövõtja. Töövõtjal ei ole õigust nõuda tasu tehtud lepingu objektiks olevate tööde eest, mis on hävinud või kahjustunud enne nende vastuvõtmist tellija poolt.</w:t>
      </w:r>
    </w:p>
    <w:p w14:paraId="7EAB95A2" w14:textId="77777777" w:rsidR="00B44B54" w:rsidRPr="001F4F65" w:rsidRDefault="00B44B54">
      <w:pPr>
        <w:jc w:val="both"/>
        <w:rPr>
          <w:rFonts w:ascii="Times New Roman" w:hAnsi="Times New Roman" w:cs="Times New Roman"/>
          <w:szCs w:val="10"/>
        </w:rPr>
      </w:pPr>
    </w:p>
    <w:p w14:paraId="179856E6"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7.2  Tellija vastutus</w:t>
      </w:r>
    </w:p>
    <w:p w14:paraId="4A4A708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7.2.1  Töövõtjal on õigus leping üles ütelda, kui tellija rikub lepinguga võetud kohustusi nagu näiteks üle 30 kalendripäeva viivitamine maksete tasumisega, otsus finantseerimise lõpetamise kohta jm.</w:t>
      </w:r>
    </w:p>
    <w:p w14:paraId="32454939" w14:textId="3FA98D10" w:rsidR="00B44B54" w:rsidRPr="001F4F65" w:rsidRDefault="00EE6DCF">
      <w:pPr>
        <w:jc w:val="both"/>
        <w:rPr>
          <w:rFonts w:ascii="Times New Roman" w:hAnsi="Times New Roman" w:cs="Times New Roman"/>
        </w:rPr>
      </w:pPr>
      <w:r w:rsidRPr="001F4F65">
        <w:rPr>
          <w:rFonts w:ascii="Times New Roman" w:hAnsi="Times New Roman" w:cs="Times New Roman"/>
        </w:rPr>
        <w:t>7.2.2  Lepingu ülesütlemisel tellija süül tasub rikkumises süüdi olev pool töövõtjale 10% lepingu ülesütlemise ajaks tegemata tööde maksumusest.</w:t>
      </w:r>
    </w:p>
    <w:p w14:paraId="7CC3340D" w14:textId="20E296CC" w:rsidR="00B44B54" w:rsidRPr="001F4F65" w:rsidRDefault="00E77A66">
      <w:pPr>
        <w:jc w:val="both"/>
        <w:rPr>
          <w:rFonts w:ascii="Times New Roman" w:hAnsi="Times New Roman" w:cs="Times New Roman"/>
        </w:rPr>
      </w:pPr>
      <w:r>
        <w:rPr>
          <w:rFonts w:ascii="Times New Roman" w:hAnsi="Times New Roman" w:cs="Times New Roman"/>
        </w:rPr>
        <w:t>7.2.3</w:t>
      </w:r>
      <w:r w:rsidR="00EE6DCF" w:rsidRPr="001F4F65">
        <w:rPr>
          <w:rFonts w:ascii="Times New Roman" w:hAnsi="Times New Roman" w:cs="Times New Roman"/>
        </w:rPr>
        <w:t xml:space="preserve"> Töö juhusliku hävimise või kahjustumise riisiko läheb tellijale üle valminud töö vastuvõtmisel lepingu punkt 5.</w:t>
      </w:r>
      <w:r>
        <w:rPr>
          <w:rFonts w:ascii="Times New Roman" w:hAnsi="Times New Roman" w:cs="Times New Roman"/>
        </w:rPr>
        <w:t>6</w:t>
      </w:r>
      <w:r w:rsidR="00EE6DCF" w:rsidRPr="001F4F65">
        <w:rPr>
          <w:rFonts w:ascii="Times New Roman" w:hAnsi="Times New Roman" w:cs="Times New Roman"/>
        </w:rPr>
        <w:t xml:space="preserve"> kohaselt.</w:t>
      </w:r>
    </w:p>
    <w:p w14:paraId="67B0D978" w14:textId="77777777" w:rsidR="00B44B54" w:rsidRPr="001F4F65" w:rsidRDefault="00B44B54">
      <w:pPr>
        <w:rPr>
          <w:rFonts w:ascii="Times New Roman" w:hAnsi="Times New Roman" w:cs="Times New Roman"/>
        </w:rPr>
      </w:pPr>
    </w:p>
    <w:p w14:paraId="0693CF7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  MUUD TINGIMUSED</w:t>
      </w:r>
    </w:p>
    <w:p w14:paraId="6F8A361B" w14:textId="77777777" w:rsidR="00B44B54" w:rsidRPr="001F4F65" w:rsidRDefault="00B44B54">
      <w:pPr>
        <w:rPr>
          <w:rFonts w:ascii="Times New Roman" w:hAnsi="Times New Roman" w:cs="Times New Roman"/>
          <w:b/>
          <w:bCs/>
        </w:rPr>
      </w:pPr>
    </w:p>
    <w:p w14:paraId="244AA70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8.1  Liiklusohutus objektil töö tegemise ajal</w:t>
      </w:r>
    </w:p>
    <w:p w14:paraId="5EF60C0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8.1.1  Töövõtja korraldab vajadusel liiklust objektil kooskõlastatult tellijaga töö alustamisest kuni lõpetamiseni.</w:t>
      </w:r>
    </w:p>
    <w:p w14:paraId="203794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8.1.2  Töövõtja vastutab objektil liiklusohutuse eest töö alustamisest kuni lõpetamiseni, s.o endise liikluskorralduse taastamise või uue kehtima hakkamiseni. Liiklusohutuse eest objektil vastutab töövõtja esindaja.</w:t>
      </w:r>
    </w:p>
    <w:p w14:paraId="0F47C7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8.1.3 Töövõtja informeerib tellijat pidevalt olulistest liikluskorralduse muudatustest (keelud, ümbersõidud, piiranguala pikkuse ja iseloomu muutus, tööde lõpetamine jms).</w:t>
      </w:r>
    </w:p>
    <w:p w14:paraId="4FBAF99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8.1.4 Tellija annab töövõtjale informatsiooni võimalikest tellija poolsetest liikluskorralduse muutustest, mis mõjutavad töö tegemist.</w:t>
      </w:r>
    </w:p>
    <w:p w14:paraId="5305F0E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8.1.5  Liikluskorralduse ja liiklusohutuse nõuete rikkumisest tulenevad leppetrahvid vormistatakse tellija esindaja  poolt koostatud aktiga.</w:t>
      </w:r>
    </w:p>
    <w:p w14:paraId="25F74F45" w14:textId="77777777" w:rsidR="00B44B54" w:rsidRDefault="00EE6DCF">
      <w:pPr>
        <w:jc w:val="both"/>
        <w:rPr>
          <w:rFonts w:ascii="Times New Roman" w:hAnsi="Times New Roman" w:cs="Times New Roman"/>
        </w:rPr>
      </w:pPr>
      <w:r w:rsidRPr="001F4F65">
        <w:rPr>
          <w:rFonts w:ascii="Times New Roman" w:hAnsi="Times New Roman" w:cs="Times New Roman"/>
        </w:rPr>
        <w:t>8.1.6 Tellija esindajal objektil on õigus peatada tööd kuni liikluskorralduse või liiklusohutusega seotud rikkumised on kõrvaldatud ja liiklusohutus on tagatud.</w:t>
      </w:r>
    </w:p>
    <w:p w14:paraId="2F991E06" w14:textId="77777777" w:rsidR="00DF5651" w:rsidRPr="001F4F65" w:rsidRDefault="00DF5651">
      <w:pPr>
        <w:jc w:val="both"/>
        <w:rPr>
          <w:rFonts w:ascii="Times New Roman" w:hAnsi="Times New Roman" w:cs="Times New Roman"/>
        </w:rPr>
      </w:pPr>
    </w:p>
    <w:p w14:paraId="1BA8C7E3" w14:textId="77777777" w:rsidR="00B44B54" w:rsidRPr="001F4F65" w:rsidRDefault="00EE6DCF">
      <w:pPr>
        <w:jc w:val="both"/>
        <w:rPr>
          <w:rFonts w:ascii="Times New Roman" w:hAnsi="Times New Roman" w:cs="Times New Roman"/>
        </w:rPr>
      </w:pPr>
      <w:r w:rsidRPr="001F4F65">
        <w:rPr>
          <w:rFonts w:ascii="Times New Roman" w:hAnsi="Times New Roman" w:cs="Times New Roman"/>
          <w:b/>
          <w:bCs/>
        </w:rPr>
        <w:t>8.2  Tellija ja töövõtja esindajad objektil</w:t>
      </w:r>
    </w:p>
    <w:p w14:paraId="3508FD52" w14:textId="68064FC9" w:rsidR="00B44B54" w:rsidRPr="001F4F65" w:rsidRDefault="00EE6DCF">
      <w:pPr>
        <w:jc w:val="both"/>
        <w:rPr>
          <w:rFonts w:ascii="Times New Roman" w:hAnsi="Times New Roman" w:cs="Times New Roman"/>
        </w:rPr>
      </w:pPr>
      <w:r w:rsidRPr="001F4F65">
        <w:rPr>
          <w:rFonts w:ascii="Times New Roman" w:hAnsi="Times New Roman" w:cs="Times New Roman"/>
        </w:rPr>
        <w:t>8.2.1  Töövõtja lepinguline esindaja on</w:t>
      </w:r>
      <w:r w:rsidR="00CD7573">
        <w:rPr>
          <w:rFonts w:ascii="Times New Roman" w:hAnsi="Times New Roman" w:cs="Times New Roman"/>
        </w:rPr>
        <w:t xml:space="preserve"> </w:t>
      </w:r>
      <w:r w:rsidR="00E77A66">
        <w:rPr>
          <w:rFonts w:ascii="Times New Roman" w:hAnsi="Times New Roman" w:cs="Times New Roman"/>
        </w:rPr>
        <w:t>………….</w:t>
      </w:r>
      <w:r w:rsidR="00C84242">
        <w:rPr>
          <w:rFonts w:ascii="Times New Roman" w:hAnsi="Times New Roman" w:cs="Times New Roman"/>
        </w:rPr>
        <w:t xml:space="preserve">, tel </w:t>
      </w:r>
      <w:r w:rsidR="00E77A66">
        <w:rPr>
          <w:rFonts w:ascii="Times New Roman" w:hAnsi="Times New Roman" w:cs="Times New Roman"/>
        </w:rPr>
        <w:t>……….</w:t>
      </w:r>
      <w:r w:rsidR="00C84242">
        <w:rPr>
          <w:rFonts w:ascii="Times New Roman" w:hAnsi="Times New Roman" w:cs="Times New Roman"/>
        </w:rPr>
        <w:t>, e-post</w:t>
      </w:r>
      <w:r w:rsidR="00E77A66">
        <w:rPr>
          <w:rFonts w:ascii="Times New Roman" w:hAnsi="Times New Roman" w:cs="Times New Roman"/>
        </w:rPr>
        <w:t>: ……………</w:t>
      </w:r>
    </w:p>
    <w:p w14:paraId="68F7EF8E" w14:textId="7502CF6A" w:rsidR="00C84242" w:rsidRPr="001F4F65" w:rsidRDefault="00EE6DCF" w:rsidP="00C84242">
      <w:pPr>
        <w:jc w:val="both"/>
        <w:rPr>
          <w:rFonts w:ascii="Times New Roman" w:hAnsi="Times New Roman" w:cs="Times New Roman"/>
        </w:rPr>
      </w:pPr>
      <w:r w:rsidRPr="001F4F65">
        <w:rPr>
          <w:rFonts w:ascii="Times New Roman" w:hAnsi="Times New Roman" w:cs="Times New Roman"/>
        </w:rPr>
        <w:t>8.2.2 Töövõtja isik, kes lahendab tehnilised küsimused ning kellel on kohustus koostada tehtud tööde akt ja sellele alla kirjutada, o</w:t>
      </w:r>
      <w:r w:rsidR="00C84242">
        <w:rPr>
          <w:rFonts w:ascii="Times New Roman" w:hAnsi="Times New Roman" w:cs="Times New Roman"/>
        </w:rPr>
        <w:t xml:space="preserve">n </w:t>
      </w:r>
      <w:r w:rsidR="00E77A66">
        <w:rPr>
          <w:rFonts w:ascii="Times New Roman" w:hAnsi="Times New Roman" w:cs="Times New Roman"/>
        </w:rPr>
        <w:t>…………….</w:t>
      </w:r>
      <w:r w:rsidR="00C84242">
        <w:rPr>
          <w:rFonts w:ascii="Times New Roman" w:hAnsi="Times New Roman" w:cs="Times New Roman"/>
        </w:rPr>
        <w:t>, tel</w:t>
      </w:r>
      <w:r w:rsidR="00E77A66">
        <w:rPr>
          <w:rFonts w:ascii="Times New Roman" w:hAnsi="Times New Roman" w:cs="Times New Roman"/>
        </w:rPr>
        <w:t xml:space="preserve"> ……………..</w:t>
      </w:r>
      <w:r w:rsidR="00C84242">
        <w:rPr>
          <w:rFonts w:ascii="Times New Roman" w:hAnsi="Times New Roman" w:cs="Times New Roman"/>
        </w:rPr>
        <w:t>, e-post</w:t>
      </w:r>
      <w:r w:rsidR="00E77A66">
        <w:rPr>
          <w:rFonts w:ascii="Times New Roman" w:hAnsi="Times New Roman" w:cs="Times New Roman"/>
        </w:rPr>
        <w:t>: …………</w:t>
      </w:r>
    </w:p>
    <w:p w14:paraId="34EB12EC" w14:textId="0AAE0BCE" w:rsidR="00B44B54" w:rsidRPr="001F4F65" w:rsidRDefault="00B44B54">
      <w:pPr>
        <w:jc w:val="both"/>
        <w:rPr>
          <w:rFonts w:ascii="Times New Roman" w:hAnsi="Times New Roman" w:cs="Times New Roman"/>
        </w:rPr>
      </w:pPr>
    </w:p>
    <w:p w14:paraId="719ECE03" w14:textId="54BE9316" w:rsidR="00C84242" w:rsidRPr="001F4F65" w:rsidRDefault="00EE6DCF" w:rsidP="00C84242">
      <w:pPr>
        <w:jc w:val="both"/>
        <w:rPr>
          <w:rFonts w:ascii="Times New Roman" w:hAnsi="Times New Roman" w:cs="Times New Roman"/>
        </w:rPr>
      </w:pPr>
      <w:r w:rsidRPr="001F4F65">
        <w:rPr>
          <w:rFonts w:ascii="Times New Roman" w:hAnsi="Times New Roman" w:cs="Times New Roman"/>
        </w:rPr>
        <w:t>8.2.3  Tellija lepinguline esindaja  on</w:t>
      </w:r>
      <w:r w:rsidR="00C84242">
        <w:rPr>
          <w:rFonts w:ascii="Times New Roman" w:hAnsi="Times New Roman" w:cs="Times New Roman"/>
        </w:rPr>
        <w:t xml:space="preserve">  </w:t>
      </w:r>
      <w:r w:rsidR="00E77A66">
        <w:rPr>
          <w:rFonts w:ascii="Times New Roman" w:hAnsi="Times New Roman" w:cs="Times New Roman"/>
        </w:rPr>
        <w:t xml:space="preserve"> ………..</w:t>
      </w:r>
      <w:r w:rsidR="00C84242" w:rsidRPr="001F4F65">
        <w:rPr>
          <w:rFonts w:ascii="Times New Roman" w:hAnsi="Times New Roman" w:cs="Times New Roman"/>
        </w:rPr>
        <w:t xml:space="preserve">, tel </w:t>
      </w:r>
      <w:r w:rsidR="00E77A66">
        <w:rPr>
          <w:rFonts w:ascii="Times New Roman" w:hAnsi="Times New Roman" w:cs="Times New Roman"/>
        </w:rPr>
        <w:t>……….</w:t>
      </w:r>
      <w:r w:rsidR="00C84242" w:rsidRPr="001F4F65">
        <w:rPr>
          <w:rFonts w:ascii="Times New Roman" w:hAnsi="Times New Roman" w:cs="Times New Roman"/>
        </w:rPr>
        <w:t>, e-post</w:t>
      </w:r>
      <w:r w:rsidR="00E77A66">
        <w:rPr>
          <w:rFonts w:ascii="Times New Roman" w:hAnsi="Times New Roman" w:cs="Times New Roman"/>
        </w:rPr>
        <w:t>: ………………</w:t>
      </w:r>
    </w:p>
    <w:p w14:paraId="3941C34C" w14:textId="7452306A" w:rsidR="00B44B54" w:rsidRPr="001F4F65" w:rsidRDefault="00B44B54">
      <w:pPr>
        <w:jc w:val="both"/>
        <w:rPr>
          <w:rFonts w:ascii="Times New Roman" w:hAnsi="Times New Roman" w:cs="Times New Roman"/>
        </w:rPr>
      </w:pPr>
    </w:p>
    <w:p w14:paraId="2AEE13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8.2.4  Tellija isik, kes lahendab tehnilised küsimused ning allkirjastab tehtud tööde akti, on Aivo Tamm, </w:t>
      </w:r>
      <w:proofErr w:type="spellStart"/>
      <w:r w:rsidRPr="001F4F65">
        <w:rPr>
          <w:rFonts w:ascii="Times New Roman" w:hAnsi="Times New Roman" w:cs="Times New Roman"/>
        </w:rPr>
        <w:t>mob</w:t>
      </w:r>
      <w:proofErr w:type="spellEnd"/>
      <w:r w:rsidRPr="001F4F65">
        <w:rPr>
          <w:rFonts w:ascii="Times New Roman" w:hAnsi="Times New Roman" w:cs="Times New Roman"/>
        </w:rPr>
        <w:t xml:space="preserve"> 506 2846, e-post </w:t>
      </w:r>
      <w:hyperlink r:id="rId6" w:tgtFrame="_top">
        <w:r w:rsidRPr="001F4F65">
          <w:rPr>
            <w:rStyle w:val="Internetilink"/>
            <w:rFonts w:ascii="Times New Roman" w:hAnsi="Times New Roman" w:cs="Times New Roman"/>
          </w:rPr>
          <w:t>aivo.tamm@johvi.ee</w:t>
        </w:r>
      </w:hyperlink>
      <w:r w:rsidRPr="001F4F65">
        <w:rPr>
          <w:rFonts w:ascii="Times New Roman" w:hAnsi="Times New Roman" w:cs="Times New Roman"/>
        </w:rPr>
        <w:t>.</w:t>
      </w:r>
    </w:p>
    <w:p w14:paraId="0A5F93C8" w14:textId="77777777" w:rsidR="00B44B54" w:rsidRPr="001F4F65" w:rsidRDefault="00B44B54">
      <w:pPr>
        <w:jc w:val="both"/>
        <w:rPr>
          <w:rFonts w:ascii="Times New Roman" w:hAnsi="Times New Roman" w:cs="Times New Roman"/>
          <w:b/>
          <w:bCs/>
        </w:rPr>
      </w:pPr>
    </w:p>
    <w:p w14:paraId="0FB51023"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8.3  Lepinguliste toimingute suhtluskeel</w:t>
      </w:r>
    </w:p>
    <w:p w14:paraId="3038D63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8.3.1  Töövõtja suhtleb tellija esindajatega ja asjasse puutuvate ametkondadega eesti keeles.</w:t>
      </w:r>
    </w:p>
    <w:p w14:paraId="0F7E20F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8.3.2  Kõik lepinguga seotud dokumendid vormistatakse eesti keeles.</w:t>
      </w:r>
    </w:p>
    <w:p w14:paraId="74C2A327" w14:textId="77777777" w:rsidR="00B44B54" w:rsidRPr="001F4F65" w:rsidRDefault="00B44B54">
      <w:pPr>
        <w:jc w:val="both"/>
        <w:rPr>
          <w:rFonts w:ascii="Times New Roman" w:hAnsi="Times New Roman" w:cs="Times New Roman"/>
        </w:rPr>
      </w:pPr>
    </w:p>
    <w:p w14:paraId="69F9F4B2"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lastRenderedPageBreak/>
        <w:t>8.4  Lahkarvamuste lahendamine</w:t>
      </w:r>
    </w:p>
    <w:p w14:paraId="352D2F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 Kui töö tegemisel ilmnevad vastuolud lepingu ja lepingu dokumentide vahel, on nende aluseks võtmise järjekord järgmine (sõltuvalt hankelepingu esemest võib järjekorda muuta, lisada täiendavaid lepingu dokumente, või neid loetelust ära võtta):</w:t>
      </w:r>
    </w:p>
    <w:p w14:paraId="217C604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8.4.1.1  leping;</w:t>
      </w:r>
    </w:p>
    <w:p w14:paraId="3B85A229" w14:textId="1DC5A462" w:rsidR="00B44B54" w:rsidRPr="001F4F65" w:rsidRDefault="00EE6DCF">
      <w:pPr>
        <w:jc w:val="both"/>
        <w:rPr>
          <w:rFonts w:ascii="Times New Roman" w:hAnsi="Times New Roman" w:cs="Times New Roman"/>
        </w:rPr>
      </w:pPr>
      <w:r w:rsidRPr="001F4F65">
        <w:rPr>
          <w:rFonts w:ascii="Times New Roman" w:hAnsi="Times New Roman" w:cs="Times New Roman"/>
        </w:rPr>
        <w:t>8.4.1.2  tellija poo</w:t>
      </w:r>
      <w:r w:rsidR="00E77A66">
        <w:rPr>
          <w:rFonts w:ascii="Times New Roman" w:hAnsi="Times New Roman" w:cs="Times New Roman"/>
        </w:rPr>
        <w:t>lt</w:t>
      </w:r>
      <w:r w:rsidRPr="001F4F65">
        <w:rPr>
          <w:rFonts w:ascii="Times New Roman" w:hAnsi="Times New Roman" w:cs="Times New Roman"/>
        </w:rPr>
        <w:t xml:space="preserve"> esitatud tööde tehniline kirjeldus;</w:t>
      </w:r>
    </w:p>
    <w:p w14:paraId="10AAE5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8.4.1.3  töövõtja poolt esitatud hinnapakkumus;</w:t>
      </w:r>
    </w:p>
    <w:p w14:paraId="0723C0A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8.4.1.4  hankemenetluse käigus hankija poolt antud selgitused.</w:t>
      </w:r>
    </w:p>
    <w:p w14:paraId="01A1C47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8.4.2  Lepingust tulenevad vaidlused püütakse lahendada poolte läbirääkimistel. Kui pooled ei jõua kokkuleppele, kuuluvad vaidlused lahendamisele kohtus.</w:t>
      </w:r>
    </w:p>
    <w:p w14:paraId="35FA08BB" w14:textId="77777777" w:rsidR="00B44B54" w:rsidRPr="001F4F65" w:rsidRDefault="00B44B54">
      <w:pPr>
        <w:jc w:val="both"/>
        <w:rPr>
          <w:rFonts w:ascii="Times New Roman" w:hAnsi="Times New Roman" w:cs="Times New Roman"/>
        </w:rPr>
      </w:pPr>
    </w:p>
    <w:p w14:paraId="542DB411"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8.5  Lepingu eksemplarid</w:t>
      </w:r>
    </w:p>
    <w:p w14:paraId="7861D613" w14:textId="77777777" w:rsidR="00B44B54" w:rsidRPr="001F4F65" w:rsidRDefault="00B44B54">
      <w:pPr>
        <w:jc w:val="both"/>
        <w:rPr>
          <w:rFonts w:ascii="Times New Roman" w:hAnsi="Times New Roman" w:cs="Times New Roman"/>
        </w:rPr>
      </w:pPr>
    </w:p>
    <w:p w14:paraId="5C5E98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 on koostatud kolmes identses eksemplaris, millest üks jääb pärast allkirjastamist tellijale,  teine töövõtjale.</w:t>
      </w:r>
    </w:p>
    <w:p w14:paraId="3405B67D" w14:textId="77777777" w:rsidR="00B44B54" w:rsidRPr="001F4F65" w:rsidRDefault="00B44B54">
      <w:pPr>
        <w:rPr>
          <w:rFonts w:ascii="Times New Roman" w:hAnsi="Times New Roman" w:cs="Times New Roman"/>
        </w:rPr>
      </w:pPr>
    </w:p>
    <w:p w14:paraId="5A369E3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TELLIJA</w:t>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t xml:space="preserve">  </w:t>
      </w:r>
      <w:r w:rsidRPr="001F4F65">
        <w:rPr>
          <w:rFonts w:ascii="Times New Roman" w:hAnsi="Times New Roman" w:cs="Times New Roman"/>
          <w:b/>
          <w:bCs/>
        </w:rPr>
        <w:tab/>
      </w:r>
      <w:r w:rsidRPr="001F4F65">
        <w:rPr>
          <w:rFonts w:ascii="Times New Roman" w:hAnsi="Times New Roman" w:cs="Times New Roman"/>
          <w:b/>
          <w:bCs/>
        </w:rPr>
        <w:tab/>
        <w:t>TÖÖVÕTJA</w:t>
      </w:r>
    </w:p>
    <w:p w14:paraId="7C5FB442" w14:textId="555063C6" w:rsidR="00B44B54" w:rsidRPr="001F4F65" w:rsidRDefault="00EE6DCF">
      <w:pPr>
        <w:rPr>
          <w:rFonts w:ascii="Times New Roman" w:hAnsi="Times New Roman" w:cs="Times New Roman"/>
        </w:rPr>
      </w:pPr>
      <w:r w:rsidRPr="001F4F65">
        <w:rPr>
          <w:rFonts w:ascii="Times New Roman" w:hAnsi="Times New Roman" w:cs="Times New Roman"/>
        </w:rPr>
        <w:t>Jõhvi Vallavalitsus</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00E77A66">
        <w:rPr>
          <w:rFonts w:ascii="Times New Roman" w:hAnsi="Times New Roman" w:cs="Times New Roman"/>
        </w:rPr>
        <w:t>……………………….</w:t>
      </w:r>
      <w:r w:rsidRPr="001F4F65">
        <w:rPr>
          <w:rFonts w:ascii="Times New Roman" w:hAnsi="Times New Roman" w:cs="Times New Roman"/>
        </w:rPr>
        <w:tab/>
      </w:r>
      <w:r w:rsidRPr="001F4F65">
        <w:rPr>
          <w:rFonts w:ascii="Times New Roman" w:hAnsi="Times New Roman" w:cs="Times New Roman"/>
        </w:rPr>
        <w:tab/>
      </w:r>
    </w:p>
    <w:p w14:paraId="7E934ED8" w14:textId="740D020C" w:rsidR="00B44B54" w:rsidRPr="001F4F65" w:rsidRDefault="00EE6DCF">
      <w:pPr>
        <w:rPr>
          <w:rFonts w:ascii="Times New Roman" w:hAnsi="Times New Roman" w:cs="Times New Roman"/>
        </w:rPr>
      </w:pPr>
      <w:r w:rsidRPr="001F4F65">
        <w:rPr>
          <w:rFonts w:ascii="Times New Roman" w:hAnsi="Times New Roman" w:cs="Times New Roman"/>
        </w:rPr>
        <w:t>Registrikood: 75033483</w:t>
      </w:r>
      <w:r w:rsidR="00C84242">
        <w:rPr>
          <w:rFonts w:ascii="Times New Roman" w:hAnsi="Times New Roman" w:cs="Times New Roman"/>
        </w:rPr>
        <w:t xml:space="preserve">                                            registrikood </w:t>
      </w:r>
      <w:r w:rsidR="00E77A66">
        <w:rPr>
          <w:rFonts w:ascii="Times New Roman" w:hAnsi="Times New Roman" w:cs="Times New Roman"/>
        </w:rPr>
        <w:t>……………..</w:t>
      </w:r>
    </w:p>
    <w:p w14:paraId="0C055024" w14:textId="7168793E" w:rsidR="00C84242" w:rsidRDefault="00EE6DCF">
      <w:pPr>
        <w:rPr>
          <w:rFonts w:ascii="Times New Roman" w:hAnsi="Times New Roman" w:cs="Times New Roman"/>
        </w:rPr>
      </w:pPr>
      <w:r w:rsidRPr="001F4F65">
        <w:rPr>
          <w:rFonts w:ascii="Times New Roman" w:eastAsia="NewsGoth BT" w:hAnsi="Times New Roman" w:cs="Times New Roman"/>
        </w:rPr>
        <w:t>Jõhvi linn, Kooli 2</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w:t>
      </w:r>
      <w:r w:rsidR="00E77A66">
        <w:rPr>
          <w:rFonts w:ascii="Times New Roman" w:hAnsi="Times New Roman" w:cs="Times New Roman"/>
        </w:rPr>
        <w:t>……………………………</w:t>
      </w:r>
    </w:p>
    <w:p w14:paraId="0A8EFF57" w14:textId="5D90804A" w:rsidR="00B44B54" w:rsidRPr="001F4F65" w:rsidRDefault="00EE6DCF">
      <w:pPr>
        <w:rPr>
          <w:rFonts w:ascii="Times New Roman" w:hAnsi="Times New Roman" w:cs="Times New Roman"/>
        </w:rPr>
      </w:pPr>
      <w:r w:rsidRPr="001F4F65">
        <w:rPr>
          <w:rFonts w:ascii="Times New Roman" w:hAnsi="Times New Roman" w:cs="Times New Roman"/>
        </w:rPr>
        <w:t>Telefon 336 3741</w:t>
      </w:r>
      <w:r w:rsidR="00C84242">
        <w:rPr>
          <w:rFonts w:ascii="Times New Roman" w:hAnsi="Times New Roman" w:cs="Times New Roman"/>
        </w:rPr>
        <w:t xml:space="preserve">                                                      </w:t>
      </w:r>
      <w:r w:rsidR="00E77A66">
        <w:rPr>
          <w:rFonts w:ascii="Times New Roman" w:hAnsi="Times New Roman" w:cs="Times New Roman"/>
        </w:rPr>
        <w:t>………………………</w:t>
      </w:r>
    </w:p>
    <w:p w14:paraId="2AE6567E" w14:textId="2B8222D3" w:rsidR="00B44B54" w:rsidRPr="001F4F65" w:rsidRDefault="00EE6DCF">
      <w:pPr>
        <w:rPr>
          <w:rFonts w:ascii="Times New Roman" w:hAnsi="Times New Roman" w:cs="Times New Roman"/>
        </w:rPr>
      </w:pPr>
      <w:r w:rsidRPr="001F4F65">
        <w:rPr>
          <w:rFonts w:ascii="Times New Roman" w:hAnsi="Times New Roman" w:cs="Times New Roman"/>
        </w:rPr>
        <w:t>e-post</w:t>
      </w:r>
      <w:r w:rsidR="00C84242">
        <w:rPr>
          <w:rFonts w:ascii="Times New Roman" w:hAnsi="Times New Roman" w:cs="Times New Roman"/>
        </w:rPr>
        <w:t>:</w:t>
      </w:r>
      <w:r w:rsidRPr="001F4F65">
        <w:rPr>
          <w:rFonts w:ascii="Times New Roman" w:hAnsi="Times New Roman" w:cs="Times New Roman"/>
        </w:rPr>
        <w:t xml:space="preserve"> </w:t>
      </w:r>
      <w:hyperlink r:id="rId7" w:tgtFrame="_top">
        <w:r w:rsidRPr="00C84242">
          <w:rPr>
            <w:rStyle w:val="Internetilink"/>
            <w:rFonts w:ascii="Times New Roman" w:hAnsi="Times New Roman" w:cs="Times New Roman"/>
            <w:color w:val="0070C0"/>
          </w:rPr>
          <w:t>johvi@johvi.ee</w:t>
        </w:r>
      </w:hyperlink>
      <w:r w:rsidRPr="00C84242">
        <w:rPr>
          <w:rFonts w:ascii="Times New Roman" w:hAnsi="Times New Roman" w:cs="Times New Roman"/>
          <w:color w:val="0070C0"/>
        </w:rPr>
        <w:t xml:space="preserve"> </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tel </w:t>
      </w:r>
      <w:r w:rsidR="00E77A66">
        <w:rPr>
          <w:rFonts w:ascii="Times New Roman" w:hAnsi="Times New Roman" w:cs="Times New Roman"/>
        </w:rPr>
        <w:t>……………………..</w:t>
      </w:r>
      <w:r w:rsidRPr="001F4F65">
        <w:rPr>
          <w:rFonts w:ascii="Times New Roman" w:hAnsi="Times New Roman" w:cs="Times New Roman"/>
        </w:rPr>
        <w:tab/>
      </w:r>
    </w:p>
    <w:p w14:paraId="6190E7DA" w14:textId="666C7252" w:rsidR="00B44B54" w:rsidRPr="001F4F65" w:rsidRDefault="00C84242">
      <w:pPr>
        <w:rPr>
          <w:rFonts w:ascii="Times New Roman" w:hAnsi="Times New Roman" w:cs="Times New Roman"/>
        </w:rPr>
      </w:pPr>
      <w:r>
        <w:rPr>
          <w:rFonts w:ascii="Times New Roman" w:hAnsi="Times New Roman" w:cs="Times New Roman"/>
        </w:rPr>
        <w:t xml:space="preserve">                                                                                  e-post:  </w:t>
      </w:r>
      <w:r w:rsidR="00E77A66">
        <w:rPr>
          <w:rFonts w:ascii="Times New Roman" w:hAnsi="Times New Roman" w:cs="Times New Roman"/>
          <w:color w:val="0070C0"/>
          <w:u w:val="single"/>
        </w:rPr>
        <w:t>………………………</w:t>
      </w:r>
    </w:p>
    <w:p w14:paraId="0F1B8C5C" w14:textId="77777777" w:rsidR="00B44B54" w:rsidRPr="001F4F65" w:rsidRDefault="00B44B54">
      <w:pPr>
        <w:rPr>
          <w:rFonts w:ascii="Times New Roman" w:hAnsi="Times New Roman" w:cs="Times New Roman"/>
        </w:rPr>
      </w:pPr>
    </w:p>
    <w:p w14:paraId="2EE46A0F" w14:textId="77777777" w:rsidR="00B44B54" w:rsidRPr="001F4F65" w:rsidRDefault="00B44B54">
      <w:pPr>
        <w:rPr>
          <w:rFonts w:ascii="Times New Roman" w:hAnsi="Times New Roman" w:cs="Times New Roman"/>
        </w:rPr>
      </w:pPr>
    </w:p>
    <w:p w14:paraId="0BC5839D" w14:textId="77777777" w:rsidR="00B44B54" w:rsidRPr="001F4F65" w:rsidRDefault="00B44B54">
      <w:pPr>
        <w:rPr>
          <w:rFonts w:ascii="Times New Roman" w:hAnsi="Times New Roman" w:cs="Times New Roman"/>
        </w:rPr>
      </w:pPr>
    </w:p>
    <w:p w14:paraId="3356E06C" w14:textId="77777777" w:rsidR="00B44B54" w:rsidRPr="001F4F65" w:rsidRDefault="00EE6DCF">
      <w:pPr>
        <w:rPr>
          <w:rFonts w:ascii="Times New Roman" w:hAnsi="Times New Roman" w:cs="Times New Roman"/>
        </w:rPr>
      </w:pPr>
      <w:r w:rsidRPr="001F4F65">
        <w:rPr>
          <w:rFonts w:ascii="Times New Roman" w:hAnsi="Times New Roman" w:cs="Times New Roman"/>
        </w:rPr>
        <w:t>(allkirjastatud digitaalselt)</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(allkirjastatud digitaalselt)</w:t>
      </w:r>
    </w:p>
    <w:p w14:paraId="26EC6687" w14:textId="77777777" w:rsidR="00B44B54" w:rsidRPr="001F4F65" w:rsidRDefault="00B44B54">
      <w:pPr>
        <w:rPr>
          <w:rFonts w:ascii="Times New Roman" w:hAnsi="Times New Roman" w:cs="Times New Roman"/>
        </w:rPr>
      </w:pPr>
    </w:p>
    <w:p w14:paraId="562613F8" w14:textId="77777777" w:rsidR="00B44B54" w:rsidRPr="001F4F65" w:rsidRDefault="00EE6DCF">
      <w:pPr>
        <w:rPr>
          <w:rFonts w:ascii="Times New Roman" w:hAnsi="Times New Roman" w:cs="Times New Roman"/>
        </w:rPr>
      </w:pP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p>
    <w:p w14:paraId="0DD90383" w14:textId="77777777" w:rsidR="00B44B54" w:rsidRPr="001F4F65" w:rsidRDefault="00B44B54">
      <w:pPr>
        <w:jc w:val="right"/>
        <w:rPr>
          <w:rFonts w:ascii="Times New Roman" w:hAnsi="Times New Roman" w:cs="Times New Roman"/>
          <w:sz w:val="20"/>
        </w:rPr>
      </w:pPr>
    </w:p>
    <w:p w14:paraId="59687A13" w14:textId="77777777" w:rsidR="00B44B54" w:rsidRPr="001F4F65" w:rsidRDefault="00B44B54">
      <w:pPr>
        <w:jc w:val="right"/>
        <w:rPr>
          <w:rFonts w:ascii="Times New Roman" w:hAnsi="Times New Roman" w:cs="Times New Roman"/>
          <w:sz w:val="20"/>
        </w:rPr>
      </w:pPr>
    </w:p>
    <w:p w14:paraId="182021AB" w14:textId="77777777" w:rsidR="00B44B54" w:rsidRPr="001F4F65" w:rsidRDefault="00B44B54">
      <w:pPr>
        <w:jc w:val="right"/>
        <w:rPr>
          <w:rFonts w:ascii="Times New Roman" w:hAnsi="Times New Roman" w:cs="Times New Roman"/>
          <w:sz w:val="20"/>
        </w:rPr>
      </w:pPr>
    </w:p>
    <w:p w14:paraId="23B84CC7" w14:textId="77777777" w:rsidR="00B44B54" w:rsidRPr="001F4F65" w:rsidRDefault="00B44B54">
      <w:pPr>
        <w:jc w:val="right"/>
        <w:rPr>
          <w:rFonts w:ascii="Times New Roman" w:hAnsi="Times New Roman" w:cs="Times New Roman"/>
          <w:sz w:val="20"/>
        </w:rPr>
      </w:pPr>
    </w:p>
    <w:p w14:paraId="706635D9" w14:textId="77777777" w:rsidR="00B44B54" w:rsidRPr="001F4F65" w:rsidRDefault="00B44B54">
      <w:pPr>
        <w:jc w:val="right"/>
        <w:rPr>
          <w:rFonts w:ascii="Times New Roman" w:hAnsi="Times New Roman" w:cs="Times New Roman"/>
          <w:sz w:val="20"/>
        </w:rPr>
      </w:pPr>
    </w:p>
    <w:p w14:paraId="1C2CB195" w14:textId="77777777" w:rsidR="00B44B54" w:rsidRPr="001F4F65" w:rsidRDefault="00B44B54">
      <w:pPr>
        <w:jc w:val="right"/>
        <w:rPr>
          <w:rFonts w:ascii="Times New Roman" w:hAnsi="Times New Roman" w:cs="Times New Roman"/>
          <w:sz w:val="20"/>
        </w:rPr>
      </w:pPr>
    </w:p>
    <w:p w14:paraId="79A55C65" w14:textId="77777777" w:rsidR="00B44B54" w:rsidRPr="001F4F65" w:rsidRDefault="00B44B54">
      <w:pPr>
        <w:jc w:val="right"/>
        <w:rPr>
          <w:rFonts w:ascii="Times New Roman" w:hAnsi="Times New Roman" w:cs="Times New Roman"/>
          <w:sz w:val="20"/>
        </w:rPr>
      </w:pPr>
    </w:p>
    <w:p w14:paraId="57D68288" w14:textId="6768BB52" w:rsidR="00B44B54" w:rsidRDefault="00B44B54">
      <w:pPr>
        <w:jc w:val="right"/>
        <w:rPr>
          <w:rFonts w:ascii="Times New Roman" w:hAnsi="Times New Roman" w:cs="Times New Roman"/>
          <w:sz w:val="20"/>
        </w:rPr>
      </w:pPr>
    </w:p>
    <w:p w14:paraId="37E71D6B" w14:textId="3860698A" w:rsidR="00EE6DCF" w:rsidRDefault="00EE6DCF">
      <w:pPr>
        <w:jc w:val="right"/>
        <w:rPr>
          <w:rFonts w:ascii="Times New Roman" w:hAnsi="Times New Roman" w:cs="Times New Roman"/>
          <w:sz w:val="20"/>
        </w:rPr>
      </w:pPr>
    </w:p>
    <w:p w14:paraId="65BD9A8A" w14:textId="35DE7DF2" w:rsidR="00EE6DCF" w:rsidRDefault="00EE6DCF">
      <w:pPr>
        <w:jc w:val="right"/>
        <w:rPr>
          <w:rFonts w:ascii="Times New Roman" w:hAnsi="Times New Roman" w:cs="Times New Roman"/>
          <w:sz w:val="20"/>
        </w:rPr>
      </w:pPr>
    </w:p>
    <w:p w14:paraId="33927047" w14:textId="13EA1296" w:rsidR="00EE6DCF" w:rsidRDefault="00EE6DCF">
      <w:pPr>
        <w:jc w:val="right"/>
        <w:rPr>
          <w:rFonts w:ascii="Times New Roman" w:hAnsi="Times New Roman" w:cs="Times New Roman"/>
          <w:sz w:val="20"/>
        </w:rPr>
      </w:pPr>
    </w:p>
    <w:p w14:paraId="15D7C037" w14:textId="10F5A88B" w:rsidR="00EE6DCF" w:rsidRDefault="00EE6DCF">
      <w:pPr>
        <w:jc w:val="right"/>
        <w:rPr>
          <w:rFonts w:ascii="Times New Roman" w:hAnsi="Times New Roman" w:cs="Times New Roman"/>
          <w:sz w:val="20"/>
        </w:rPr>
      </w:pPr>
    </w:p>
    <w:p w14:paraId="3B4F9691" w14:textId="775009BF" w:rsidR="00EE6DCF" w:rsidRDefault="00EE6DCF">
      <w:pPr>
        <w:jc w:val="right"/>
        <w:rPr>
          <w:rFonts w:ascii="Times New Roman" w:hAnsi="Times New Roman" w:cs="Times New Roman"/>
          <w:sz w:val="20"/>
        </w:rPr>
      </w:pPr>
    </w:p>
    <w:p w14:paraId="2646F4D3" w14:textId="77777777" w:rsidR="0033603E" w:rsidRDefault="0033603E">
      <w:pPr>
        <w:jc w:val="right"/>
        <w:rPr>
          <w:rFonts w:ascii="Times New Roman" w:hAnsi="Times New Roman" w:cs="Times New Roman"/>
          <w:sz w:val="20"/>
        </w:rPr>
      </w:pPr>
    </w:p>
    <w:p w14:paraId="0F8F23D8" w14:textId="77777777" w:rsidR="0033603E" w:rsidRDefault="0033603E">
      <w:pPr>
        <w:jc w:val="right"/>
        <w:rPr>
          <w:rFonts w:ascii="Times New Roman" w:hAnsi="Times New Roman" w:cs="Times New Roman"/>
          <w:sz w:val="20"/>
        </w:rPr>
      </w:pPr>
    </w:p>
    <w:p w14:paraId="2FFE932B" w14:textId="77777777" w:rsidR="0033603E" w:rsidRDefault="0033603E">
      <w:pPr>
        <w:jc w:val="right"/>
        <w:rPr>
          <w:rFonts w:ascii="Times New Roman" w:hAnsi="Times New Roman" w:cs="Times New Roman"/>
          <w:sz w:val="20"/>
        </w:rPr>
      </w:pPr>
    </w:p>
    <w:p w14:paraId="1B410657" w14:textId="77777777" w:rsidR="0033603E" w:rsidRDefault="0033603E">
      <w:pPr>
        <w:jc w:val="right"/>
        <w:rPr>
          <w:rFonts w:ascii="Times New Roman" w:hAnsi="Times New Roman" w:cs="Times New Roman"/>
          <w:sz w:val="20"/>
        </w:rPr>
      </w:pPr>
    </w:p>
    <w:p w14:paraId="26667CA4" w14:textId="77777777" w:rsidR="0033603E" w:rsidRDefault="0033603E">
      <w:pPr>
        <w:jc w:val="right"/>
        <w:rPr>
          <w:rFonts w:ascii="Times New Roman" w:hAnsi="Times New Roman" w:cs="Times New Roman"/>
          <w:sz w:val="20"/>
        </w:rPr>
      </w:pPr>
    </w:p>
    <w:p w14:paraId="5599E113" w14:textId="77777777" w:rsidR="0033603E" w:rsidRDefault="0033603E">
      <w:pPr>
        <w:jc w:val="right"/>
        <w:rPr>
          <w:rFonts w:ascii="Times New Roman" w:hAnsi="Times New Roman" w:cs="Times New Roman"/>
          <w:sz w:val="20"/>
        </w:rPr>
      </w:pPr>
    </w:p>
    <w:p w14:paraId="74F83507" w14:textId="77777777" w:rsidR="0033603E" w:rsidRDefault="0033603E">
      <w:pPr>
        <w:jc w:val="right"/>
        <w:rPr>
          <w:rFonts w:ascii="Times New Roman" w:hAnsi="Times New Roman" w:cs="Times New Roman"/>
          <w:sz w:val="20"/>
        </w:rPr>
      </w:pPr>
    </w:p>
    <w:p w14:paraId="5B294894" w14:textId="77777777" w:rsidR="00AF35F2" w:rsidRDefault="00AF35F2">
      <w:pPr>
        <w:jc w:val="right"/>
        <w:rPr>
          <w:rFonts w:ascii="Times New Roman" w:hAnsi="Times New Roman" w:cs="Times New Roman"/>
          <w:sz w:val="20"/>
        </w:rPr>
      </w:pPr>
    </w:p>
    <w:p w14:paraId="70CC4FB8" w14:textId="77777777" w:rsidR="00AF35F2" w:rsidRDefault="00AF35F2">
      <w:pPr>
        <w:jc w:val="right"/>
        <w:rPr>
          <w:rFonts w:ascii="Times New Roman" w:hAnsi="Times New Roman" w:cs="Times New Roman"/>
          <w:sz w:val="20"/>
        </w:rPr>
      </w:pPr>
    </w:p>
    <w:p w14:paraId="526739A1" w14:textId="77777777" w:rsidR="00AF35F2" w:rsidRDefault="00AF35F2">
      <w:pPr>
        <w:jc w:val="right"/>
        <w:rPr>
          <w:rFonts w:ascii="Times New Roman" w:hAnsi="Times New Roman" w:cs="Times New Roman"/>
          <w:sz w:val="20"/>
        </w:rPr>
      </w:pPr>
    </w:p>
    <w:p w14:paraId="63AB1C59" w14:textId="77777777" w:rsidR="00AF35F2" w:rsidRDefault="00AF35F2">
      <w:pPr>
        <w:jc w:val="right"/>
        <w:rPr>
          <w:rFonts w:ascii="Times New Roman" w:hAnsi="Times New Roman" w:cs="Times New Roman"/>
          <w:sz w:val="20"/>
        </w:rPr>
      </w:pPr>
    </w:p>
    <w:p w14:paraId="24DAD7E6" w14:textId="77777777" w:rsidR="0033603E" w:rsidRDefault="0033603E">
      <w:pPr>
        <w:jc w:val="right"/>
        <w:rPr>
          <w:rFonts w:ascii="Times New Roman" w:hAnsi="Times New Roman" w:cs="Times New Roman"/>
          <w:sz w:val="20"/>
        </w:rPr>
      </w:pPr>
    </w:p>
    <w:p w14:paraId="67E95281" w14:textId="77777777" w:rsidR="0033603E" w:rsidRDefault="0033603E">
      <w:pPr>
        <w:jc w:val="right"/>
        <w:rPr>
          <w:rFonts w:ascii="Times New Roman" w:hAnsi="Times New Roman" w:cs="Times New Roman"/>
          <w:sz w:val="20"/>
        </w:rPr>
      </w:pPr>
    </w:p>
    <w:p w14:paraId="5B5A6E5A" w14:textId="77777777" w:rsidR="00B44B54" w:rsidRPr="001F4F65" w:rsidRDefault="00B44B54">
      <w:pPr>
        <w:jc w:val="right"/>
        <w:rPr>
          <w:rFonts w:ascii="Times New Roman" w:hAnsi="Times New Roman" w:cs="Times New Roman"/>
          <w:sz w:val="20"/>
        </w:rPr>
      </w:pPr>
    </w:p>
    <w:p w14:paraId="37484F75" w14:textId="77777777" w:rsidR="00B44B54" w:rsidRPr="001F4F65" w:rsidRDefault="00B44B54">
      <w:pPr>
        <w:jc w:val="right"/>
        <w:rPr>
          <w:rFonts w:ascii="Times New Roman" w:hAnsi="Times New Roman" w:cs="Times New Roman"/>
          <w:sz w:val="20"/>
        </w:rPr>
      </w:pPr>
    </w:p>
    <w:p w14:paraId="320AEB2D" w14:textId="77777777" w:rsidR="00B44B54" w:rsidRPr="001F4F65" w:rsidRDefault="00EE6DCF">
      <w:pPr>
        <w:jc w:val="right"/>
        <w:rPr>
          <w:rFonts w:ascii="Times New Roman" w:hAnsi="Times New Roman" w:cs="Times New Roman"/>
        </w:rPr>
      </w:pPr>
      <w:r w:rsidRPr="001F4F65">
        <w:rPr>
          <w:rFonts w:ascii="Times New Roman" w:hAnsi="Times New Roman" w:cs="Times New Roman"/>
        </w:rPr>
        <w:lastRenderedPageBreak/>
        <w:t>Lepingu lisa 1</w:t>
      </w:r>
    </w:p>
    <w:p w14:paraId="67ECFA2F" w14:textId="77777777" w:rsidR="00B44B54" w:rsidRPr="001F4F65" w:rsidRDefault="00B44B54">
      <w:pPr>
        <w:rPr>
          <w:rFonts w:ascii="Times New Roman" w:hAnsi="Times New Roman" w:cs="Times New Roman"/>
          <w:b/>
        </w:rPr>
      </w:pPr>
    </w:p>
    <w:p w14:paraId="0946B8F1" w14:textId="77777777" w:rsidR="00B44B54" w:rsidRPr="001F4F65" w:rsidRDefault="00EE6DCF">
      <w:pPr>
        <w:jc w:val="center"/>
        <w:rPr>
          <w:rFonts w:ascii="Times New Roman" w:hAnsi="Times New Roman" w:cs="Times New Roman"/>
          <w:b/>
        </w:rPr>
      </w:pPr>
      <w:r w:rsidRPr="001F4F65">
        <w:rPr>
          <w:rFonts w:ascii="Times New Roman" w:hAnsi="Times New Roman" w:cs="Times New Roman"/>
          <w:b/>
        </w:rPr>
        <w:t>TÖÖDE ÜLEANDMISE-VASTUVÕTMISE AKT</w:t>
      </w:r>
    </w:p>
    <w:p w14:paraId="79319D2F" w14:textId="77777777" w:rsidR="00B44B54" w:rsidRPr="001F4F65" w:rsidRDefault="00B44B54">
      <w:pPr>
        <w:rPr>
          <w:rFonts w:ascii="Times New Roman" w:hAnsi="Times New Roman" w:cs="Times New Roman"/>
          <w:b/>
        </w:rPr>
      </w:pPr>
    </w:p>
    <w:p w14:paraId="7F6817A5" w14:textId="2F8B572D" w:rsidR="00B44B54" w:rsidRPr="001F4F65" w:rsidRDefault="00EE6DCF">
      <w:pPr>
        <w:jc w:val="right"/>
        <w:rPr>
          <w:rFonts w:ascii="Times New Roman" w:hAnsi="Times New Roman" w:cs="Times New Roman"/>
        </w:rPr>
      </w:pPr>
      <w:r w:rsidRPr="001F4F65">
        <w:rPr>
          <w:rFonts w:ascii="Times New Roman" w:eastAsia="Times New Roman" w:hAnsi="Times New Roman" w:cs="Times New Roman"/>
        </w:rPr>
        <w:t xml:space="preserve">............................. </w:t>
      </w:r>
      <w:r w:rsidRPr="001F4F65">
        <w:rPr>
          <w:rFonts w:ascii="Times New Roman" w:hAnsi="Times New Roman" w:cs="Times New Roman"/>
        </w:rPr>
        <w:t>202</w:t>
      </w:r>
      <w:r w:rsidR="00E10BCB">
        <w:rPr>
          <w:rFonts w:ascii="Times New Roman" w:hAnsi="Times New Roman" w:cs="Times New Roman"/>
        </w:rPr>
        <w:t>4</w:t>
      </w:r>
    </w:p>
    <w:tbl>
      <w:tblPr>
        <w:tblW w:w="9809" w:type="dxa"/>
        <w:tblInd w:w="-73" w:type="dxa"/>
        <w:tblLayout w:type="fixed"/>
        <w:tblLook w:val="0000" w:firstRow="0" w:lastRow="0" w:firstColumn="0" w:lastColumn="0" w:noHBand="0" w:noVBand="0"/>
      </w:tblPr>
      <w:tblGrid>
        <w:gridCol w:w="2565"/>
        <w:gridCol w:w="7244"/>
      </w:tblGrid>
      <w:tr w:rsidR="00B44B54" w:rsidRPr="001F4F65" w14:paraId="41FF11FB" w14:textId="77777777">
        <w:tc>
          <w:tcPr>
            <w:tcW w:w="2565" w:type="dxa"/>
            <w:tcBorders>
              <w:top w:val="single" w:sz="4" w:space="0" w:color="000000"/>
              <w:left w:val="single" w:sz="4" w:space="0" w:color="000000"/>
              <w:bottom w:val="single" w:sz="4" w:space="0" w:color="000000"/>
            </w:tcBorders>
            <w:vAlign w:val="center"/>
          </w:tcPr>
          <w:p w14:paraId="576013A5"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Objekt</w:t>
            </w:r>
          </w:p>
        </w:tc>
        <w:tc>
          <w:tcPr>
            <w:tcW w:w="7244" w:type="dxa"/>
            <w:tcBorders>
              <w:top w:val="single" w:sz="4" w:space="0" w:color="000000"/>
              <w:left w:val="single" w:sz="4" w:space="0" w:color="000000"/>
              <w:bottom w:val="single" w:sz="4" w:space="0" w:color="000000"/>
              <w:right w:val="single" w:sz="4" w:space="0" w:color="000000"/>
            </w:tcBorders>
            <w:vAlign w:val="center"/>
          </w:tcPr>
          <w:p w14:paraId="1BDE80C7" w14:textId="77777777" w:rsidR="00B44B54" w:rsidRPr="001F4F65" w:rsidRDefault="00B44B54">
            <w:pPr>
              <w:snapToGrid w:val="0"/>
              <w:rPr>
                <w:rFonts w:ascii="Times New Roman" w:hAnsi="Times New Roman" w:cs="Times New Roman"/>
                <w:bCs/>
              </w:rPr>
            </w:pPr>
          </w:p>
        </w:tc>
      </w:tr>
      <w:tr w:rsidR="00B44B54" w:rsidRPr="001F4F65" w14:paraId="73A0517F" w14:textId="77777777">
        <w:tc>
          <w:tcPr>
            <w:tcW w:w="2565" w:type="dxa"/>
            <w:tcBorders>
              <w:top w:val="single" w:sz="4" w:space="0" w:color="000000"/>
              <w:left w:val="single" w:sz="4" w:space="0" w:color="000000"/>
              <w:bottom w:val="single" w:sz="4" w:space="0" w:color="000000"/>
            </w:tcBorders>
            <w:vAlign w:val="center"/>
          </w:tcPr>
          <w:p w14:paraId="7161B328"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Alus</w:t>
            </w:r>
          </w:p>
        </w:tc>
        <w:tc>
          <w:tcPr>
            <w:tcW w:w="7244" w:type="dxa"/>
            <w:tcBorders>
              <w:top w:val="single" w:sz="4" w:space="0" w:color="000000"/>
              <w:left w:val="single" w:sz="4" w:space="0" w:color="000000"/>
              <w:bottom w:val="single" w:sz="4" w:space="0" w:color="000000"/>
              <w:right w:val="single" w:sz="4" w:space="0" w:color="000000"/>
            </w:tcBorders>
            <w:vAlign w:val="center"/>
          </w:tcPr>
          <w:p w14:paraId="4C22F1BA" w14:textId="77777777" w:rsidR="00B44B54" w:rsidRPr="001F4F65" w:rsidRDefault="00B44B54">
            <w:pPr>
              <w:snapToGrid w:val="0"/>
              <w:rPr>
                <w:rFonts w:ascii="Times New Roman" w:hAnsi="Times New Roman" w:cs="Times New Roman"/>
              </w:rPr>
            </w:pPr>
          </w:p>
        </w:tc>
      </w:tr>
      <w:tr w:rsidR="00B44B54" w:rsidRPr="001F4F65" w14:paraId="2BFFC167" w14:textId="77777777">
        <w:tc>
          <w:tcPr>
            <w:tcW w:w="2565" w:type="dxa"/>
            <w:tcBorders>
              <w:top w:val="single" w:sz="4" w:space="0" w:color="000000"/>
              <w:left w:val="single" w:sz="4" w:space="0" w:color="000000"/>
              <w:bottom w:val="single" w:sz="4" w:space="0" w:color="000000"/>
            </w:tcBorders>
            <w:vAlign w:val="center"/>
          </w:tcPr>
          <w:p w14:paraId="686368AD"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Tellija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8B39248" w14:textId="77777777" w:rsidR="00B44B54" w:rsidRPr="001F4F65" w:rsidRDefault="00B44B54">
            <w:pPr>
              <w:snapToGrid w:val="0"/>
              <w:rPr>
                <w:rFonts w:ascii="Times New Roman" w:hAnsi="Times New Roman" w:cs="Times New Roman"/>
              </w:rPr>
            </w:pPr>
          </w:p>
        </w:tc>
      </w:tr>
      <w:tr w:rsidR="00B44B54" w:rsidRPr="001F4F65" w14:paraId="257CFE19" w14:textId="77777777">
        <w:tc>
          <w:tcPr>
            <w:tcW w:w="2565" w:type="dxa"/>
            <w:tcBorders>
              <w:top w:val="single" w:sz="4" w:space="0" w:color="000000"/>
              <w:left w:val="single" w:sz="4" w:space="0" w:color="000000"/>
              <w:bottom w:val="single" w:sz="4" w:space="0" w:color="000000"/>
            </w:tcBorders>
            <w:vAlign w:val="center"/>
          </w:tcPr>
          <w:p w14:paraId="0DAB5FD1"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02878EC6" w14:textId="77777777" w:rsidR="00B44B54" w:rsidRPr="001F4F65" w:rsidRDefault="00B44B54">
            <w:pPr>
              <w:snapToGrid w:val="0"/>
              <w:rPr>
                <w:rFonts w:ascii="Times New Roman" w:hAnsi="Times New Roman" w:cs="Times New Roman"/>
              </w:rPr>
            </w:pPr>
          </w:p>
        </w:tc>
      </w:tr>
      <w:tr w:rsidR="00B44B54" w:rsidRPr="001F4F65" w14:paraId="58161673" w14:textId="77777777">
        <w:tc>
          <w:tcPr>
            <w:tcW w:w="2565" w:type="dxa"/>
            <w:tcBorders>
              <w:top w:val="single" w:sz="4" w:space="0" w:color="000000"/>
              <w:left w:val="single" w:sz="4" w:space="0" w:color="000000"/>
              <w:bottom w:val="single" w:sz="4" w:space="0" w:color="000000"/>
            </w:tcBorders>
            <w:vAlign w:val="center"/>
          </w:tcPr>
          <w:p w14:paraId="472CD974"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Töövõtja</w:t>
            </w:r>
          </w:p>
        </w:tc>
        <w:tc>
          <w:tcPr>
            <w:tcW w:w="7244" w:type="dxa"/>
            <w:tcBorders>
              <w:top w:val="single" w:sz="4" w:space="0" w:color="000000"/>
              <w:left w:val="single" w:sz="4" w:space="0" w:color="000000"/>
              <w:bottom w:val="single" w:sz="4" w:space="0" w:color="000000"/>
              <w:right w:val="single" w:sz="4" w:space="0" w:color="000000"/>
            </w:tcBorders>
            <w:vAlign w:val="center"/>
          </w:tcPr>
          <w:p w14:paraId="1E9F15DA" w14:textId="77777777" w:rsidR="00B44B54" w:rsidRPr="001F4F65" w:rsidRDefault="00B44B54">
            <w:pPr>
              <w:snapToGrid w:val="0"/>
              <w:rPr>
                <w:rFonts w:ascii="Times New Roman" w:hAnsi="Times New Roman" w:cs="Times New Roman"/>
              </w:rPr>
            </w:pPr>
          </w:p>
        </w:tc>
      </w:tr>
      <w:tr w:rsidR="00B44B54" w:rsidRPr="001F4F65" w14:paraId="73BCD799" w14:textId="77777777">
        <w:tc>
          <w:tcPr>
            <w:tcW w:w="2565" w:type="dxa"/>
            <w:tcBorders>
              <w:top w:val="single" w:sz="4" w:space="0" w:color="000000"/>
              <w:left w:val="single" w:sz="4" w:space="0" w:color="000000"/>
              <w:bottom w:val="single" w:sz="4" w:space="0" w:color="000000"/>
            </w:tcBorders>
            <w:vAlign w:val="center"/>
          </w:tcPr>
          <w:p w14:paraId="626813D7"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DCE05AF" w14:textId="77777777" w:rsidR="00B44B54" w:rsidRPr="001F4F65" w:rsidRDefault="00B44B54">
            <w:pPr>
              <w:snapToGrid w:val="0"/>
              <w:rPr>
                <w:rFonts w:ascii="Times New Roman" w:hAnsi="Times New Roman" w:cs="Times New Roman"/>
              </w:rPr>
            </w:pPr>
          </w:p>
        </w:tc>
      </w:tr>
      <w:tr w:rsidR="00B44B54" w:rsidRPr="001F4F65" w14:paraId="32B7CEDF" w14:textId="77777777">
        <w:tc>
          <w:tcPr>
            <w:tcW w:w="2565" w:type="dxa"/>
            <w:tcBorders>
              <w:top w:val="single" w:sz="4" w:space="0" w:color="000000"/>
              <w:left w:val="single" w:sz="4" w:space="0" w:color="000000"/>
              <w:bottom w:val="single" w:sz="4" w:space="0" w:color="000000"/>
            </w:tcBorders>
            <w:vAlign w:val="center"/>
          </w:tcPr>
          <w:p w14:paraId="2EA7FE4C"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Tööde teostamise aeg</w:t>
            </w:r>
          </w:p>
        </w:tc>
        <w:tc>
          <w:tcPr>
            <w:tcW w:w="7244" w:type="dxa"/>
            <w:tcBorders>
              <w:top w:val="single" w:sz="4" w:space="0" w:color="000000"/>
              <w:left w:val="single" w:sz="4" w:space="0" w:color="000000"/>
              <w:bottom w:val="single" w:sz="4" w:space="0" w:color="000000"/>
              <w:right w:val="single" w:sz="4" w:space="0" w:color="000000"/>
            </w:tcBorders>
            <w:vAlign w:val="center"/>
          </w:tcPr>
          <w:p w14:paraId="7DD36ADE" w14:textId="77777777" w:rsidR="00B44B54" w:rsidRPr="001F4F65" w:rsidRDefault="00B44B54">
            <w:pPr>
              <w:snapToGrid w:val="0"/>
              <w:rPr>
                <w:rFonts w:ascii="Times New Roman" w:hAnsi="Times New Roman" w:cs="Times New Roman"/>
              </w:rPr>
            </w:pPr>
          </w:p>
        </w:tc>
      </w:tr>
      <w:tr w:rsidR="00B44B54" w:rsidRPr="001F4F65" w14:paraId="423EC756" w14:textId="77777777">
        <w:trPr>
          <w:trHeight w:val="907"/>
        </w:trPr>
        <w:tc>
          <w:tcPr>
            <w:tcW w:w="2565" w:type="dxa"/>
            <w:tcBorders>
              <w:top w:val="single" w:sz="4" w:space="0" w:color="000000"/>
              <w:left w:val="single" w:sz="4" w:space="0" w:color="000000"/>
              <w:bottom w:val="single" w:sz="4" w:space="0" w:color="000000"/>
            </w:tcBorders>
            <w:vAlign w:val="center"/>
          </w:tcPr>
          <w:p w14:paraId="5087FD2E" w14:textId="77777777" w:rsidR="00B44B54" w:rsidRPr="001F4F65" w:rsidRDefault="00EE6DCF">
            <w:pPr>
              <w:spacing w:line="276" w:lineRule="auto"/>
              <w:rPr>
                <w:rFonts w:ascii="Times New Roman" w:hAnsi="Times New Roman" w:cs="Times New Roman"/>
              </w:rPr>
            </w:pPr>
            <w:bookmarkStart w:id="0" w:name="_Hlk144803293"/>
            <w:r w:rsidRPr="001F4F65">
              <w:rPr>
                <w:rFonts w:ascii="Times New Roman" w:hAnsi="Times New Roman" w:cs="Times New Roman"/>
              </w:rPr>
              <w:t>Tööde lepinguline 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0C08A215" w14:textId="77777777" w:rsidR="00B44B54" w:rsidRPr="001F4F65" w:rsidRDefault="00B44B54">
            <w:pPr>
              <w:snapToGrid w:val="0"/>
              <w:rPr>
                <w:rFonts w:ascii="Times New Roman" w:hAnsi="Times New Roman" w:cs="Times New Roman"/>
              </w:rPr>
            </w:pPr>
          </w:p>
        </w:tc>
      </w:tr>
      <w:bookmarkEnd w:id="0"/>
      <w:tr w:rsidR="00E77A66" w:rsidRPr="001F4F65" w14:paraId="1AC46742" w14:textId="77777777" w:rsidTr="00E77A66">
        <w:trPr>
          <w:trHeight w:val="907"/>
        </w:trPr>
        <w:tc>
          <w:tcPr>
            <w:tcW w:w="2565" w:type="dxa"/>
            <w:tcBorders>
              <w:top w:val="single" w:sz="4" w:space="0" w:color="000000"/>
              <w:left w:val="single" w:sz="4" w:space="0" w:color="000000"/>
              <w:bottom w:val="single" w:sz="4" w:space="0" w:color="000000"/>
            </w:tcBorders>
            <w:vAlign w:val="center"/>
          </w:tcPr>
          <w:p w14:paraId="6B2569FC" w14:textId="43A7478B" w:rsidR="00E77A66" w:rsidRPr="001F4F65" w:rsidRDefault="00E77A66" w:rsidP="009E640A">
            <w:pPr>
              <w:spacing w:line="276" w:lineRule="auto"/>
              <w:rPr>
                <w:rFonts w:ascii="Times New Roman" w:hAnsi="Times New Roman" w:cs="Times New Roman"/>
              </w:rPr>
            </w:pPr>
            <w:r w:rsidRPr="001F4F65">
              <w:rPr>
                <w:rFonts w:ascii="Times New Roman" w:hAnsi="Times New Roman" w:cs="Times New Roman"/>
              </w:rPr>
              <w:t xml:space="preserve">Tööde </w:t>
            </w:r>
            <w:r>
              <w:rPr>
                <w:rFonts w:ascii="Times New Roman" w:hAnsi="Times New Roman" w:cs="Times New Roman"/>
              </w:rPr>
              <w:t xml:space="preserve">tegelik </w:t>
            </w:r>
            <w:r w:rsidRPr="001F4F65">
              <w:rPr>
                <w:rFonts w:ascii="Times New Roman" w:hAnsi="Times New Roman" w:cs="Times New Roman"/>
              </w:rPr>
              <w:t>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155FE442" w14:textId="77777777" w:rsidR="00E77A66" w:rsidRPr="001F4F65" w:rsidRDefault="00E77A66" w:rsidP="009E640A">
            <w:pPr>
              <w:snapToGrid w:val="0"/>
              <w:rPr>
                <w:rFonts w:ascii="Times New Roman" w:hAnsi="Times New Roman" w:cs="Times New Roman"/>
              </w:rPr>
            </w:pPr>
          </w:p>
        </w:tc>
      </w:tr>
    </w:tbl>
    <w:p w14:paraId="7D72018F" w14:textId="77777777" w:rsidR="00B44B54" w:rsidRPr="001F4F65" w:rsidRDefault="00B44B54">
      <w:pPr>
        <w:rPr>
          <w:rFonts w:ascii="Times New Roman" w:hAnsi="Times New Roman" w:cs="Times New Roman"/>
          <w:b/>
        </w:rPr>
      </w:pPr>
    </w:p>
    <w:p w14:paraId="19B2CA8E" w14:textId="77777777" w:rsidR="00B44B54" w:rsidRPr="001F4F65" w:rsidRDefault="00EE6DCF">
      <w:pPr>
        <w:rPr>
          <w:rFonts w:ascii="Times New Roman" w:hAnsi="Times New Roman" w:cs="Times New Roman"/>
          <w:b/>
        </w:rPr>
      </w:pPr>
      <w:r w:rsidRPr="001F4F65">
        <w:rPr>
          <w:rFonts w:ascii="Times New Roman" w:hAnsi="Times New Roman" w:cs="Times New Roman"/>
          <w:b/>
        </w:rPr>
        <w:t>1. Sisu</w:t>
      </w:r>
    </w:p>
    <w:p w14:paraId="7B1169F2" w14:textId="77777777" w:rsidR="00B44B54" w:rsidRPr="001F4F65" w:rsidRDefault="00B44B54">
      <w:pPr>
        <w:jc w:val="both"/>
        <w:rPr>
          <w:rFonts w:ascii="Times New Roman" w:hAnsi="Times New Roman" w:cs="Times New Roman"/>
        </w:rPr>
      </w:pPr>
    </w:p>
    <w:p w14:paraId="661A6A3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  Käesoleva aktiga annab töövõtja tellijale üle tööd, mis on töövõtja teostanud vastavalt poolte vahelisele kokkuleppele (töövõtuleping nr 6.1-12.1/...) ja tellija võtab käesolevas aktis nimetatud tööd vastu.</w:t>
      </w:r>
    </w:p>
    <w:p w14:paraId="1E6A93C8" w14:textId="77777777" w:rsidR="00B44B54" w:rsidRPr="001F4F65" w:rsidRDefault="00B44B54">
      <w:pPr>
        <w:jc w:val="both"/>
        <w:rPr>
          <w:rFonts w:ascii="Times New Roman" w:hAnsi="Times New Roman" w:cs="Times New Roman"/>
        </w:rPr>
      </w:pPr>
    </w:p>
    <w:p w14:paraId="79B42F8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1.2  Tellija kinnitab, et tema esindaja poolt on kõik aktis märgitud tööd üle vaadatud.</w:t>
      </w:r>
    </w:p>
    <w:p w14:paraId="10904003" w14:textId="77777777" w:rsidR="00B44B54" w:rsidRPr="001F4F65" w:rsidRDefault="00B44B54">
      <w:pPr>
        <w:jc w:val="both"/>
        <w:rPr>
          <w:rFonts w:ascii="Times New Roman" w:hAnsi="Times New Roman" w:cs="Times New Roman"/>
        </w:rPr>
      </w:pPr>
    </w:p>
    <w:p w14:paraId="08F4713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  Käesoleva akti pooled kinnitavad, et akti on märgitud tööde üle vaatamisel avastatud puudused töödes ja täiendavalt teostamisele kuuluvad vaegtööd.</w:t>
      </w:r>
    </w:p>
    <w:p w14:paraId="24A7C7FC" w14:textId="77777777" w:rsidR="00B44B54" w:rsidRPr="001F4F65" w:rsidRDefault="00B44B54">
      <w:pPr>
        <w:jc w:val="both"/>
        <w:rPr>
          <w:rFonts w:ascii="Times New Roman" w:hAnsi="Times New Roman" w:cs="Times New Roman"/>
        </w:rPr>
      </w:pPr>
    </w:p>
    <w:p w14:paraId="53AFDE3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1.4 Töövõtja kinnitab, et on teadlik käesolevas aktis märgitud töös esinevate puuduste kõrvaldamise ja vaegtööde teostamise tähtaegadest ning võtab endale kohustuse nendest tähtaegadest kinni pidada.</w:t>
      </w:r>
    </w:p>
    <w:p w14:paraId="1CEC013A" w14:textId="77777777" w:rsidR="00B44B54" w:rsidRPr="001F4F65" w:rsidRDefault="00B44B54">
      <w:pPr>
        <w:jc w:val="both"/>
        <w:rPr>
          <w:rFonts w:ascii="Times New Roman" w:hAnsi="Times New Roman" w:cs="Times New Roman"/>
        </w:rPr>
      </w:pPr>
    </w:p>
    <w:p w14:paraId="24F7D8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1.5 Töövõtja kinnitab, et on tellijat teavitanud kõikidest temale teadaolevatest üle antavas töös esinevatest puudustest.</w:t>
      </w:r>
    </w:p>
    <w:p w14:paraId="533881F5" w14:textId="77777777" w:rsidR="00B44B54" w:rsidRPr="001F4F65" w:rsidRDefault="00B44B54">
      <w:pPr>
        <w:jc w:val="both"/>
        <w:rPr>
          <w:rFonts w:ascii="Times New Roman" w:hAnsi="Times New Roman" w:cs="Times New Roman"/>
        </w:rPr>
      </w:pPr>
    </w:p>
    <w:p w14:paraId="39DE725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1.6 Käesolev akt on töövõtjale tasu maksmise aluseks. Poolte vaheline arveldamine toimub vastavalt käesolevas aktis sisalduvatele andmetele.</w:t>
      </w:r>
    </w:p>
    <w:p w14:paraId="25D54162" w14:textId="77777777" w:rsidR="00B44B54" w:rsidRPr="001F4F65" w:rsidRDefault="00B44B54">
      <w:pPr>
        <w:jc w:val="both"/>
        <w:rPr>
          <w:rFonts w:ascii="Times New Roman" w:hAnsi="Times New Roman" w:cs="Times New Roman"/>
        </w:rPr>
      </w:pPr>
    </w:p>
    <w:p w14:paraId="013A14E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1.7 Käesoleva akti pooled kinnitavad, et aktis sisalduvad andmed on nende parima teadmise kohaselt õiged.</w:t>
      </w:r>
    </w:p>
    <w:p w14:paraId="2C40ECFD" w14:textId="77777777" w:rsidR="00B44B54" w:rsidRPr="001F4F65" w:rsidRDefault="00B44B54">
      <w:pPr>
        <w:rPr>
          <w:rFonts w:ascii="Times New Roman" w:hAnsi="Times New Roman" w:cs="Times New Roman"/>
          <w:b/>
          <w:bCs/>
        </w:rPr>
      </w:pPr>
    </w:p>
    <w:p w14:paraId="51D05E2F"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 xml:space="preserve">2.  </w:t>
      </w:r>
      <w:proofErr w:type="spellStart"/>
      <w:r w:rsidRPr="001F4F65">
        <w:rPr>
          <w:rFonts w:ascii="Times New Roman" w:hAnsi="Times New Roman" w:cs="Times New Roman"/>
          <w:b/>
          <w:bCs/>
        </w:rPr>
        <w:t>Akteeritavad</w:t>
      </w:r>
      <w:proofErr w:type="spellEnd"/>
      <w:r w:rsidRPr="001F4F65">
        <w:rPr>
          <w:rFonts w:ascii="Times New Roman" w:hAnsi="Times New Roman" w:cs="Times New Roman"/>
          <w:b/>
          <w:bCs/>
        </w:rPr>
        <w:t xml:space="preserve"> tööd</w:t>
      </w:r>
    </w:p>
    <w:p w14:paraId="41B9FFDD" w14:textId="77777777" w:rsidR="00B44B54" w:rsidRPr="001F4F65" w:rsidRDefault="00B44B54">
      <w:pPr>
        <w:rPr>
          <w:rFonts w:ascii="Times New Roman" w:hAnsi="Times New Roman" w:cs="Times New Roman"/>
        </w:rPr>
      </w:pPr>
    </w:p>
    <w:p w14:paraId="179987B8" w14:textId="77777777" w:rsidR="00B44B54" w:rsidRPr="001F4F65" w:rsidRDefault="00EE6DCF">
      <w:pPr>
        <w:rPr>
          <w:rFonts w:ascii="Times New Roman" w:hAnsi="Times New Roman" w:cs="Times New Roman"/>
        </w:rPr>
      </w:pPr>
      <w:proofErr w:type="spellStart"/>
      <w:r w:rsidRPr="001F4F65">
        <w:rPr>
          <w:rFonts w:ascii="Times New Roman" w:hAnsi="Times New Roman" w:cs="Times New Roman"/>
        </w:rPr>
        <w:t>Akteeritavad</w:t>
      </w:r>
      <w:proofErr w:type="spellEnd"/>
      <w:r w:rsidRPr="001F4F65">
        <w:rPr>
          <w:rFonts w:ascii="Times New Roman" w:hAnsi="Times New Roman" w:cs="Times New Roman"/>
        </w:rPr>
        <w:t xml:space="preserve"> tööd ja nende maht on toodud tehtud tööde aktis nr ...................</w:t>
      </w:r>
    </w:p>
    <w:p w14:paraId="77F86DCA" w14:textId="77777777" w:rsidR="00B44B54" w:rsidRPr="001F4F65" w:rsidRDefault="00B44B54">
      <w:pPr>
        <w:rPr>
          <w:rFonts w:ascii="Times New Roman" w:hAnsi="Times New Roman" w:cs="Times New Roman"/>
        </w:rPr>
      </w:pPr>
    </w:p>
    <w:p w14:paraId="1098D752"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3.  Üleantavad dokumendid:</w:t>
      </w:r>
    </w:p>
    <w:p w14:paraId="52891EDC" w14:textId="77777777" w:rsidR="00B44B54" w:rsidRPr="001F4F65" w:rsidRDefault="00EE6DCF">
      <w:pPr>
        <w:rPr>
          <w:rFonts w:ascii="Times New Roman" w:hAnsi="Times New Roman" w:cs="Times New Roman"/>
        </w:rPr>
      </w:pPr>
      <w:r w:rsidRPr="001F4F65">
        <w:rPr>
          <w:rFonts w:ascii="Times New Roman" w:hAnsi="Times New Roman" w:cs="Times New Roman"/>
        </w:rPr>
        <w:t>1)  ehitustööde päevikud;</w:t>
      </w:r>
    </w:p>
    <w:p w14:paraId="7171AEFE" w14:textId="77777777" w:rsidR="00B44B54" w:rsidRPr="001F4F65" w:rsidRDefault="00EE6DCF">
      <w:pPr>
        <w:rPr>
          <w:rFonts w:ascii="Times New Roman" w:hAnsi="Times New Roman" w:cs="Times New Roman"/>
        </w:rPr>
      </w:pPr>
      <w:r w:rsidRPr="001F4F65">
        <w:rPr>
          <w:rFonts w:ascii="Times New Roman" w:hAnsi="Times New Roman" w:cs="Times New Roman"/>
        </w:rPr>
        <w:t>2)  kaetud tööde aktid;</w:t>
      </w:r>
    </w:p>
    <w:p w14:paraId="315334A5" w14:textId="5E86C4D9" w:rsidR="00B44B54" w:rsidRPr="001F4F65" w:rsidRDefault="00EE6DCF">
      <w:pPr>
        <w:rPr>
          <w:rFonts w:ascii="Times New Roman" w:hAnsi="Times New Roman" w:cs="Times New Roman"/>
        </w:rPr>
      </w:pPr>
      <w:r w:rsidRPr="001F4F65">
        <w:rPr>
          <w:rFonts w:ascii="Times New Roman" w:hAnsi="Times New Roman" w:cs="Times New Roman"/>
        </w:rPr>
        <w:t xml:space="preserve">3)  </w:t>
      </w:r>
      <w:r w:rsidR="00E77A66">
        <w:rPr>
          <w:rFonts w:ascii="Times New Roman" w:hAnsi="Times New Roman" w:cs="Times New Roman"/>
        </w:rPr>
        <w:t>………………………</w:t>
      </w:r>
    </w:p>
    <w:p w14:paraId="601766D8" w14:textId="3D95954E" w:rsidR="00B44B54" w:rsidRPr="001F4F65" w:rsidRDefault="00EE6DCF">
      <w:pPr>
        <w:rPr>
          <w:rFonts w:ascii="Times New Roman" w:hAnsi="Times New Roman" w:cs="Times New Roman"/>
        </w:rPr>
      </w:pPr>
      <w:r w:rsidRPr="001F4F65">
        <w:rPr>
          <w:rFonts w:ascii="Times New Roman" w:hAnsi="Times New Roman" w:cs="Times New Roman"/>
        </w:rPr>
        <w:lastRenderedPageBreak/>
        <w:t xml:space="preserve">4)  </w:t>
      </w:r>
      <w:r w:rsidR="00E77A66">
        <w:rPr>
          <w:rFonts w:ascii="Times New Roman" w:hAnsi="Times New Roman" w:cs="Times New Roman"/>
        </w:rPr>
        <w:t>……………………….</w:t>
      </w:r>
    </w:p>
    <w:p w14:paraId="7CD1628D" w14:textId="2AC9F16F" w:rsidR="00B44B54" w:rsidRPr="001F4F65" w:rsidRDefault="00EE6DCF">
      <w:pPr>
        <w:rPr>
          <w:rFonts w:ascii="Times New Roman" w:hAnsi="Times New Roman" w:cs="Times New Roman"/>
        </w:rPr>
      </w:pPr>
      <w:r w:rsidRPr="001F4F65">
        <w:rPr>
          <w:rFonts w:ascii="Times New Roman" w:hAnsi="Times New Roman" w:cs="Times New Roman"/>
        </w:rPr>
        <w:t xml:space="preserve">5)  </w:t>
      </w:r>
      <w:r w:rsidR="00E77A66">
        <w:rPr>
          <w:rFonts w:ascii="Times New Roman" w:hAnsi="Times New Roman" w:cs="Times New Roman"/>
        </w:rPr>
        <w:t>…………………….</w:t>
      </w:r>
    </w:p>
    <w:p w14:paraId="07BEC59E" w14:textId="77777777" w:rsidR="00B44B54" w:rsidRPr="001F4F65" w:rsidRDefault="00EE6DCF">
      <w:pPr>
        <w:rPr>
          <w:rFonts w:ascii="Times New Roman" w:hAnsi="Times New Roman" w:cs="Times New Roman"/>
        </w:rPr>
      </w:pPr>
      <w:r w:rsidRPr="001F4F65">
        <w:rPr>
          <w:rFonts w:ascii="Times New Roman" w:hAnsi="Times New Roman" w:cs="Times New Roman"/>
        </w:rPr>
        <w:t>6)  ........................</w:t>
      </w:r>
    </w:p>
    <w:p w14:paraId="3CB004C2" w14:textId="77777777" w:rsidR="00B44B54" w:rsidRPr="001F4F65" w:rsidRDefault="00B44B54">
      <w:pPr>
        <w:rPr>
          <w:rFonts w:ascii="Times New Roman" w:hAnsi="Times New Roman" w:cs="Times New Roman"/>
        </w:rPr>
      </w:pPr>
    </w:p>
    <w:p w14:paraId="47B34F75"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Puudused töös ja vaegtööd</w:t>
      </w:r>
    </w:p>
    <w:p w14:paraId="44FC1232" w14:textId="77777777" w:rsidR="00B44B54" w:rsidRPr="001F4F65" w:rsidRDefault="00B44B54">
      <w:pPr>
        <w:rPr>
          <w:rFonts w:ascii="Times New Roman" w:hAnsi="Times New Roman" w:cs="Times New Roman"/>
        </w:rPr>
      </w:pPr>
    </w:p>
    <w:tbl>
      <w:tblPr>
        <w:tblW w:w="9719" w:type="dxa"/>
        <w:tblInd w:w="-2" w:type="dxa"/>
        <w:tblLayout w:type="fixed"/>
        <w:tblCellMar>
          <w:top w:w="55" w:type="dxa"/>
          <w:left w:w="55" w:type="dxa"/>
          <w:bottom w:w="55" w:type="dxa"/>
          <w:right w:w="55" w:type="dxa"/>
        </w:tblCellMar>
        <w:tblLook w:val="0000" w:firstRow="0" w:lastRow="0" w:firstColumn="0" w:lastColumn="0" w:noHBand="0" w:noVBand="0"/>
      </w:tblPr>
      <w:tblGrid>
        <w:gridCol w:w="675"/>
        <w:gridCol w:w="2835"/>
        <w:gridCol w:w="4320"/>
        <w:gridCol w:w="1889"/>
      </w:tblGrid>
      <w:tr w:rsidR="00B44B54" w:rsidRPr="001F4F65" w14:paraId="53715D67" w14:textId="77777777">
        <w:tc>
          <w:tcPr>
            <w:tcW w:w="675" w:type="dxa"/>
            <w:tcBorders>
              <w:top w:val="single" w:sz="2" w:space="0" w:color="000000"/>
              <w:left w:val="single" w:sz="2" w:space="0" w:color="000000"/>
              <w:bottom w:val="single" w:sz="2" w:space="0" w:color="000000"/>
            </w:tcBorders>
            <w:vAlign w:val="center"/>
          </w:tcPr>
          <w:p w14:paraId="1552E813"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Jrk nr</w:t>
            </w:r>
          </w:p>
        </w:tc>
        <w:tc>
          <w:tcPr>
            <w:tcW w:w="2835" w:type="dxa"/>
            <w:tcBorders>
              <w:top w:val="single" w:sz="2" w:space="0" w:color="000000"/>
              <w:left w:val="single" w:sz="2" w:space="0" w:color="000000"/>
              <w:bottom w:val="single" w:sz="2" w:space="0" w:color="000000"/>
            </w:tcBorders>
            <w:vAlign w:val="center"/>
          </w:tcPr>
          <w:p w14:paraId="289DE790"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tööde loetelu</w:t>
            </w:r>
          </w:p>
        </w:tc>
        <w:tc>
          <w:tcPr>
            <w:tcW w:w="4320" w:type="dxa"/>
            <w:tcBorders>
              <w:top w:val="single" w:sz="2" w:space="0" w:color="000000"/>
              <w:left w:val="single" w:sz="2" w:space="0" w:color="000000"/>
              <w:bottom w:val="single" w:sz="2" w:space="0" w:color="000000"/>
            </w:tcBorders>
            <w:vAlign w:val="center"/>
          </w:tcPr>
          <w:p w14:paraId="4CC93DCD"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puuduse või vaegtöö kirjeldus</w:t>
            </w:r>
          </w:p>
        </w:tc>
        <w:tc>
          <w:tcPr>
            <w:tcW w:w="1889" w:type="dxa"/>
            <w:tcBorders>
              <w:top w:val="single" w:sz="2" w:space="0" w:color="000000"/>
              <w:left w:val="single" w:sz="2" w:space="0" w:color="000000"/>
              <w:bottom w:val="single" w:sz="2" w:space="0" w:color="000000"/>
              <w:right w:val="single" w:sz="2" w:space="0" w:color="000000"/>
            </w:tcBorders>
            <w:vAlign w:val="center"/>
          </w:tcPr>
          <w:p w14:paraId="5F54CE0B"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kõrvaldamise tähtaeg</w:t>
            </w:r>
          </w:p>
        </w:tc>
      </w:tr>
      <w:tr w:rsidR="00B44B54" w:rsidRPr="001F4F65" w14:paraId="161DF9AD" w14:textId="77777777">
        <w:tc>
          <w:tcPr>
            <w:tcW w:w="675" w:type="dxa"/>
            <w:tcBorders>
              <w:left w:val="single" w:sz="2" w:space="0" w:color="000000"/>
              <w:bottom w:val="single" w:sz="2" w:space="0" w:color="000000"/>
            </w:tcBorders>
          </w:tcPr>
          <w:p w14:paraId="3F19175A"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1.</w:t>
            </w:r>
          </w:p>
        </w:tc>
        <w:tc>
          <w:tcPr>
            <w:tcW w:w="2835" w:type="dxa"/>
            <w:tcBorders>
              <w:left w:val="single" w:sz="2" w:space="0" w:color="000000"/>
              <w:bottom w:val="single" w:sz="2" w:space="0" w:color="000000"/>
            </w:tcBorders>
          </w:tcPr>
          <w:p w14:paraId="40A1B6DB"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16F0BD43"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2C9974AE" w14:textId="77777777" w:rsidR="00B44B54" w:rsidRPr="001F4F65" w:rsidRDefault="00B44B54">
            <w:pPr>
              <w:pStyle w:val="Tabelisisu"/>
              <w:snapToGrid w:val="0"/>
              <w:rPr>
                <w:rFonts w:ascii="Times New Roman" w:hAnsi="Times New Roman" w:cs="Times New Roman"/>
              </w:rPr>
            </w:pPr>
          </w:p>
        </w:tc>
      </w:tr>
      <w:tr w:rsidR="00B44B54" w:rsidRPr="001F4F65" w14:paraId="12EBBF3C" w14:textId="77777777">
        <w:tc>
          <w:tcPr>
            <w:tcW w:w="675" w:type="dxa"/>
            <w:tcBorders>
              <w:left w:val="single" w:sz="2" w:space="0" w:color="000000"/>
              <w:bottom w:val="single" w:sz="2" w:space="0" w:color="000000"/>
            </w:tcBorders>
          </w:tcPr>
          <w:p w14:paraId="170019BF"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2.</w:t>
            </w:r>
          </w:p>
        </w:tc>
        <w:tc>
          <w:tcPr>
            <w:tcW w:w="2835" w:type="dxa"/>
            <w:tcBorders>
              <w:left w:val="single" w:sz="2" w:space="0" w:color="000000"/>
              <w:bottom w:val="single" w:sz="2" w:space="0" w:color="000000"/>
            </w:tcBorders>
          </w:tcPr>
          <w:p w14:paraId="79E87B31"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66CAF997"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13D5FA30" w14:textId="77777777" w:rsidR="00B44B54" w:rsidRPr="001F4F65" w:rsidRDefault="00B44B54">
            <w:pPr>
              <w:pStyle w:val="Tabelisisu"/>
              <w:snapToGrid w:val="0"/>
              <w:rPr>
                <w:rFonts w:ascii="Times New Roman" w:hAnsi="Times New Roman" w:cs="Times New Roman"/>
              </w:rPr>
            </w:pPr>
          </w:p>
        </w:tc>
      </w:tr>
    </w:tbl>
    <w:p w14:paraId="79141252" w14:textId="77777777" w:rsidR="00B44B54" w:rsidRPr="001F4F65" w:rsidRDefault="00B44B54">
      <w:pPr>
        <w:rPr>
          <w:rFonts w:ascii="Times New Roman" w:hAnsi="Times New Roman" w:cs="Times New Roman"/>
        </w:rPr>
      </w:pPr>
    </w:p>
    <w:p w14:paraId="120FD678" w14:textId="1299046D" w:rsidR="00B44B54" w:rsidRPr="001F4F65" w:rsidRDefault="00EE6DCF">
      <w:pPr>
        <w:jc w:val="both"/>
        <w:rPr>
          <w:rFonts w:ascii="Times New Roman" w:hAnsi="Times New Roman" w:cs="Times New Roman"/>
          <w:b/>
          <w:bCs/>
        </w:rPr>
      </w:pPr>
      <w:r w:rsidRPr="001F4F65">
        <w:rPr>
          <w:rFonts w:ascii="Times New Roman" w:hAnsi="Times New Roman" w:cs="Times New Roman"/>
          <w:b/>
          <w:bCs/>
        </w:rPr>
        <w:t>5.  Alates käesoleva akti allkirjastamisest poolte poolt "...." ...................202</w:t>
      </w:r>
      <w:r w:rsidR="00E10BCB">
        <w:rPr>
          <w:rFonts w:ascii="Times New Roman" w:hAnsi="Times New Roman" w:cs="Times New Roman"/>
          <w:b/>
          <w:bCs/>
        </w:rPr>
        <w:t>4</w:t>
      </w:r>
      <w:r w:rsidRPr="001F4F65">
        <w:rPr>
          <w:rFonts w:ascii="Times New Roman" w:hAnsi="Times New Roman" w:cs="Times New Roman"/>
          <w:b/>
          <w:bCs/>
        </w:rPr>
        <w:t>. a, algab objekti ehitusjärgne garantiiperiood, mis kestab kuni "...." ............................202</w:t>
      </w:r>
      <w:r w:rsidR="00E10BCB">
        <w:rPr>
          <w:rFonts w:ascii="Times New Roman" w:hAnsi="Times New Roman" w:cs="Times New Roman"/>
          <w:b/>
          <w:bCs/>
        </w:rPr>
        <w:t>6</w:t>
      </w:r>
      <w:r w:rsidRPr="001F4F65">
        <w:rPr>
          <w:rFonts w:ascii="Times New Roman" w:hAnsi="Times New Roman" w:cs="Times New Roman"/>
          <w:b/>
          <w:bCs/>
        </w:rPr>
        <w:t>.</w:t>
      </w:r>
    </w:p>
    <w:p w14:paraId="04A364AE" w14:textId="77777777" w:rsidR="00B44B54" w:rsidRPr="001F4F65" w:rsidRDefault="00B44B54">
      <w:pPr>
        <w:jc w:val="both"/>
        <w:rPr>
          <w:rFonts w:ascii="Times New Roman" w:hAnsi="Times New Roman" w:cs="Times New Roman"/>
        </w:rPr>
      </w:pPr>
    </w:p>
    <w:p w14:paraId="0B5A2BB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Käesolev akt on koostatud ja allakirjutatud eesti keeles kahes võrdset juriidilist jõudu omavas identses eksemplaris, millest kummalegi poolele jääb üks eksemplar.</w:t>
      </w:r>
    </w:p>
    <w:p w14:paraId="1D4B2641" w14:textId="77777777" w:rsidR="00B44B54" w:rsidRPr="001F4F65" w:rsidRDefault="00B44B54">
      <w:pPr>
        <w:jc w:val="both"/>
        <w:rPr>
          <w:rFonts w:ascii="Times New Roman" w:hAnsi="Times New Roman" w:cs="Times New Roman"/>
        </w:rPr>
      </w:pPr>
    </w:p>
    <w:p w14:paraId="6707563D" w14:textId="77777777" w:rsidR="00B44B54" w:rsidRPr="001F4F65" w:rsidRDefault="00B44B54">
      <w:pPr>
        <w:jc w:val="both"/>
        <w:rPr>
          <w:rFonts w:ascii="Times New Roman" w:hAnsi="Times New Roman" w:cs="Times New Roman"/>
        </w:rPr>
      </w:pPr>
    </w:p>
    <w:p w14:paraId="1F845F11" w14:textId="77777777" w:rsidR="00B44B54" w:rsidRPr="001F4F65" w:rsidRDefault="00B44B54">
      <w:pPr>
        <w:jc w:val="both"/>
        <w:rPr>
          <w:rFonts w:ascii="Times New Roman" w:hAnsi="Times New Roman" w:cs="Times New Roman"/>
        </w:rPr>
      </w:pPr>
    </w:p>
    <w:p w14:paraId="343FE126" w14:textId="77777777" w:rsidR="00B44B54" w:rsidRPr="001F4F65" w:rsidRDefault="00B44B54">
      <w:pPr>
        <w:jc w:val="both"/>
        <w:rPr>
          <w:rFonts w:ascii="Times New Roman" w:hAnsi="Times New Roman" w:cs="Times New Roman"/>
        </w:rPr>
      </w:pPr>
    </w:p>
    <w:p w14:paraId="11AD3DB5" w14:textId="77777777" w:rsidR="00B44B54" w:rsidRPr="001F4F65" w:rsidRDefault="00B44B54">
      <w:pPr>
        <w:jc w:val="both"/>
        <w:rPr>
          <w:rFonts w:ascii="Times New Roman" w:hAnsi="Times New Roman" w:cs="Times New Roman"/>
        </w:rPr>
      </w:pPr>
    </w:p>
    <w:p w14:paraId="3E25067F" w14:textId="77777777" w:rsidR="00B44B54" w:rsidRPr="001F4F65" w:rsidRDefault="00EE6DCF">
      <w:pPr>
        <w:rPr>
          <w:rFonts w:ascii="Times New Roman" w:hAnsi="Times New Roman" w:cs="Times New Roman"/>
          <w:i/>
        </w:rPr>
      </w:pPr>
      <w:r w:rsidRPr="001F4F65">
        <w:rPr>
          <w:rFonts w:ascii="Times New Roman" w:hAnsi="Times New Roman" w:cs="Times New Roman"/>
          <w:i/>
        </w:rPr>
        <w:t>(allkirjastatud digitaalselt)</w:t>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t>(allkirjastatud digitaalselt)</w:t>
      </w:r>
    </w:p>
    <w:p w14:paraId="2D770364" w14:textId="77777777" w:rsidR="00B44B54" w:rsidRPr="001F4F65" w:rsidRDefault="00B44B54">
      <w:pPr>
        <w:rPr>
          <w:rFonts w:ascii="Times New Roman" w:hAnsi="Times New Roman" w:cs="Times New Roman"/>
          <w:i/>
        </w:rPr>
      </w:pPr>
    </w:p>
    <w:p w14:paraId="49C9D138" w14:textId="77777777" w:rsidR="00B44B54" w:rsidRPr="001F4F65" w:rsidRDefault="00EE6DCF">
      <w:pPr>
        <w:rPr>
          <w:rFonts w:ascii="Times New Roman" w:hAnsi="Times New Roman" w:cs="Times New Roman"/>
        </w:rPr>
      </w:pPr>
      <w:r w:rsidRPr="001F4F65">
        <w:rPr>
          <w:rFonts w:ascii="Times New Roman" w:hAnsi="Times New Roman" w:cs="Times New Roman"/>
        </w:rPr>
        <w:t>Tellija:</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Töövõtja:</w:t>
      </w:r>
    </w:p>
    <w:p w14:paraId="5E6C2C88" w14:textId="77777777" w:rsidR="00B44B54" w:rsidRPr="001F4F65" w:rsidRDefault="00B44B54">
      <w:pPr>
        <w:rPr>
          <w:rFonts w:ascii="Times New Roman" w:eastAsia="Times New Roman" w:hAnsi="Times New Roman" w:cs="Times New Roman"/>
        </w:rPr>
      </w:pPr>
    </w:p>
    <w:p w14:paraId="76F5396A" w14:textId="77777777" w:rsidR="00B44B54" w:rsidRPr="001F4F65" w:rsidRDefault="00B44B54">
      <w:pPr>
        <w:rPr>
          <w:rFonts w:ascii="Times New Roman" w:eastAsia="Times New Roman" w:hAnsi="Times New Roman" w:cs="Times New Roman"/>
        </w:rPr>
      </w:pPr>
    </w:p>
    <w:p w14:paraId="38A899CF" w14:textId="77777777" w:rsidR="00B44B54" w:rsidRPr="001F4F65" w:rsidRDefault="00B44B54">
      <w:pPr>
        <w:rPr>
          <w:rFonts w:ascii="Times New Roman" w:eastAsia="Times New Roman" w:hAnsi="Times New Roman" w:cs="Times New Roman"/>
        </w:rPr>
      </w:pPr>
    </w:p>
    <w:p w14:paraId="37216F3E" w14:textId="77777777" w:rsidR="00B44B54" w:rsidRPr="001F4F65" w:rsidRDefault="00B44B54">
      <w:pPr>
        <w:rPr>
          <w:rFonts w:ascii="Times New Roman" w:eastAsia="Times New Roman" w:hAnsi="Times New Roman" w:cs="Times New Roman"/>
        </w:rPr>
      </w:pPr>
    </w:p>
    <w:p w14:paraId="18B57D96" w14:textId="1FAC2562" w:rsidR="00B44B54" w:rsidRPr="001F4F65" w:rsidRDefault="00EE6DCF">
      <w:pPr>
        <w:spacing w:line="276" w:lineRule="auto"/>
        <w:jc w:val="both"/>
        <w:rPr>
          <w:rFonts w:ascii="Times New Roman" w:eastAsia="TimesNewRomanPSMT;'Times New R" w:hAnsi="Times New Roman" w:cs="Times New Roman"/>
          <w:sz w:val="20"/>
        </w:rPr>
      </w:pPr>
      <w:r w:rsidRPr="001F4F65">
        <w:rPr>
          <w:rFonts w:ascii="Times New Roman" w:eastAsia="TimesNewRomanPSMT;'Times New R" w:hAnsi="Times New Roman" w:cs="Times New Roman"/>
          <w:sz w:val="20"/>
        </w:rPr>
        <w:t>....................................................</w:t>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w:t>
      </w:r>
    </w:p>
    <w:p w14:paraId="059F91BA" w14:textId="77777777" w:rsidR="00B44B54" w:rsidRPr="001F4F65" w:rsidRDefault="00B44B54">
      <w:pPr>
        <w:jc w:val="right"/>
        <w:rPr>
          <w:rFonts w:ascii="Times New Roman" w:hAnsi="Times New Roman" w:cs="Times New Roman"/>
          <w:sz w:val="20"/>
        </w:rPr>
      </w:pPr>
    </w:p>
    <w:p w14:paraId="55A642D1" w14:textId="77777777" w:rsidR="00B44B54" w:rsidRPr="001F4F65" w:rsidRDefault="00B44B54">
      <w:pPr>
        <w:jc w:val="right"/>
        <w:rPr>
          <w:rFonts w:ascii="Times New Roman" w:hAnsi="Times New Roman" w:cs="Times New Roman"/>
          <w:sz w:val="20"/>
        </w:rPr>
      </w:pPr>
    </w:p>
    <w:p w14:paraId="665E393F" w14:textId="77777777" w:rsidR="00B44B54" w:rsidRPr="001F4F65" w:rsidRDefault="00B44B54">
      <w:pPr>
        <w:jc w:val="right"/>
        <w:rPr>
          <w:rFonts w:ascii="Times New Roman" w:hAnsi="Times New Roman" w:cs="Times New Roman"/>
          <w:sz w:val="20"/>
        </w:rPr>
      </w:pPr>
    </w:p>
    <w:p w14:paraId="47C70040" w14:textId="77777777" w:rsidR="00B44B54" w:rsidRPr="001F4F65" w:rsidRDefault="00B44B54">
      <w:pPr>
        <w:jc w:val="right"/>
        <w:rPr>
          <w:rFonts w:ascii="Times New Roman" w:hAnsi="Times New Roman" w:cs="Times New Roman"/>
          <w:sz w:val="20"/>
        </w:rPr>
      </w:pPr>
    </w:p>
    <w:p w14:paraId="38617356" w14:textId="77777777" w:rsidR="00B44B54" w:rsidRPr="001F4F65" w:rsidRDefault="00B44B54">
      <w:pPr>
        <w:jc w:val="right"/>
        <w:rPr>
          <w:rFonts w:ascii="Times New Roman" w:hAnsi="Times New Roman" w:cs="Times New Roman"/>
          <w:sz w:val="20"/>
        </w:rPr>
      </w:pPr>
    </w:p>
    <w:p w14:paraId="0D928D27" w14:textId="77777777" w:rsidR="00B44B54" w:rsidRPr="001F4F65" w:rsidRDefault="00B44B54">
      <w:pPr>
        <w:jc w:val="right"/>
        <w:rPr>
          <w:rFonts w:ascii="Times New Roman" w:hAnsi="Times New Roman" w:cs="Times New Roman"/>
          <w:sz w:val="20"/>
        </w:rPr>
      </w:pPr>
    </w:p>
    <w:p w14:paraId="4A3DBBA7" w14:textId="77777777" w:rsidR="00B44B54" w:rsidRPr="001F4F65" w:rsidRDefault="00B44B54">
      <w:pPr>
        <w:jc w:val="right"/>
        <w:rPr>
          <w:rFonts w:ascii="Times New Roman" w:hAnsi="Times New Roman" w:cs="Times New Roman"/>
          <w:sz w:val="20"/>
          <w:szCs w:val="20"/>
        </w:rPr>
      </w:pPr>
    </w:p>
    <w:p w14:paraId="3D54CF22" w14:textId="77777777" w:rsidR="00B44B54" w:rsidRPr="001F4F65" w:rsidRDefault="00B44B54">
      <w:pPr>
        <w:pStyle w:val="Vahedeta"/>
        <w:jc w:val="right"/>
        <w:rPr>
          <w:rFonts w:cs="Times New Roman"/>
          <w:sz w:val="20"/>
          <w:szCs w:val="20"/>
        </w:rPr>
      </w:pPr>
    </w:p>
    <w:p w14:paraId="799B208B" w14:textId="77777777" w:rsidR="00B44B54" w:rsidRPr="001F4F65" w:rsidRDefault="00B44B54">
      <w:pPr>
        <w:pStyle w:val="Vahedeta"/>
        <w:jc w:val="right"/>
        <w:rPr>
          <w:rFonts w:cs="Times New Roman"/>
          <w:sz w:val="20"/>
          <w:szCs w:val="20"/>
        </w:rPr>
      </w:pPr>
    </w:p>
    <w:p w14:paraId="4F3C627D" w14:textId="77777777" w:rsidR="00B44B54" w:rsidRPr="001F4F65" w:rsidRDefault="00B44B54">
      <w:pPr>
        <w:pStyle w:val="Vahedeta"/>
        <w:jc w:val="right"/>
        <w:rPr>
          <w:rFonts w:cs="Times New Roman"/>
          <w:sz w:val="20"/>
          <w:szCs w:val="20"/>
        </w:rPr>
      </w:pPr>
    </w:p>
    <w:p w14:paraId="5A9B4820" w14:textId="77777777" w:rsidR="00B44B54" w:rsidRPr="001F4F65" w:rsidRDefault="00B44B54">
      <w:pPr>
        <w:pStyle w:val="Vahedeta"/>
        <w:jc w:val="right"/>
        <w:rPr>
          <w:rFonts w:cs="Times New Roman"/>
          <w:sz w:val="20"/>
          <w:szCs w:val="20"/>
        </w:rPr>
      </w:pPr>
    </w:p>
    <w:p w14:paraId="122AD0FD" w14:textId="77777777" w:rsidR="00B44B54" w:rsidRPr="001F4F65" w:rsidRDefault="00B44B54">
      <w:pPr>
        <w:pStyle w:val="Vahedeta"/>
        <w:jc w:val="right"/>
        <w:rPr>
          <w:rFonts w:cs="Times New Roman"/>
          <w:sz w:val="20"/>
          <w:szCs w:val="20"/>
        </w:rPr>
      </w:pPr>
    </w:p>
    <w:p w14:paraId="0FA039D4" w14:textId="77777777" w:rsidR="00B44B54" w:rsidRPr="001F4F65" w:rsidRDefault="00B44B54">
      <w:pPr>
        <w:pStyle w:val="Vahedeta"/>
        <w:jc w:val="right"/>
        <w:rPr>
          <w:rFonts w:cs="Times New Roman"/>
          <w:color w:val="000000"/>
          <w:sz w:val="20"/>
          <w:szCs w:val="20"/>
        </w:rPr>
      </w:pPr>
    </w:p>
    <w:sectPr w:rsidR="00B44B54" w:rsidRPr="001F4F65">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Liberation Mono">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OpenSymbol;Arial Unicode MS">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Liberation Mono">
    <w:panose1 w:val="02070409020205020404"/>
    <w:charset w:val="BA"/>
    <w:family w:val="modern"/>
    <w:pitch w:val="fixed"/>
    <w:sig w:usb0="E0000AFF" w:usb1="400078FF" w:usb2="00000001"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BA"/>
    <w:family w:val="swiss"/>
    <w:pitch w:val="variable"/>
  </w:font>
  <w:font w:name="SimSun, 宋体">
    <w:charset w:val="00"/>
    <w:family w:val="auto"/>
    <w:pitch w:val="variable"/>
  </w:font>
  <w:font w:name="NewsGoth BT">
    <w:panose1 w:val="00000000000000000000"/>
    <w:charset w:val="00"/>
    <w:family w:val="roman"/>
    <w:notTrueType/>
    <w:pitch w:val="default"/>
  </w:font>
  <w:font w:name="TimesNewRomanPSMT;'Times New 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64D"/>
    <w:multiLevelType w:val="multilevel"/>
    <w:tmpl w:val="2A742A9C"/>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2"/>
      <w:numFmt w:val="none"/>
      <w:pStyle w:val="Pealkiri5"/>
      <w:suff w:val="nothing"/>
      <w:lvlText w:val=""/>
      <w:lvlJc w:val="left"/>
      <w:pPr>
        <w:tabs>
          <w:tab w:val="num" w:pos="0"/>
        </w:tabs>
        <w:ind w:left="1283" w:hanging="432"/>
      </w:pPr>
      <w:rPr>
        <w:shd w:val="clear" w:color="auto" w:fill="FFFFFF"/>
        <w:lang w:val="et-EE"/>
      </w:rPr>
    </w:lvl>
    <w:lvl w:ilvl="5">
      <w:start w:val="1"/>
      <w:numFmt w:val="none"/>
      <w:pStyle w:val="Pealkiri6"/>
      <w:suff w:val="nothing"/>
      <w:lvlText w:val=""/>
      <w:lvlJc w:val="left"/>
      <w:pPr>
        <w:tabs>
          <w:tab w:val="num" w:pos="0"/>
        </w:tabs>
        <w:ind w:left="432" w:hanging="432"/>
      </w:pPr>
      <w:rPr>
        <w:bCs/>
        <w:color w:val="000000"/>
        <w:sz w:val="20"/>
      </w:rPr>
    </w:lvl>
    <w:lvl w:ilvl="6">
      <w:start w:val="1"/>
      <w:numFmt w:val="none"/>
      <w:pStyle w:val="Pealkiri7"/>
      <w:suff w:val="nothing"/>
      <w:lvlText w:val=""/>
      <w:lvlJc w:val="left"/>
      <w:pPr>
        <w:tabs>
          <w:tab w:val="num" w:pos="0"/>
        </w:tabs>
        <w:ind w:left="0" w:firstLine="0"/>
      </w:pPr>
    </w:lvl>
    <w:lvl w:ilvl="7">
      <w:start w:val="1"/>
      <w:numFmt w:val="none"/>
      <w:pStyle w:val="Pealkiri8"/>
      <w:suff w:val="nothing"/>
      <w:lvlText w:val=""/>
      <w:lvlJc w:val="left"/>
      <w:pPr>
        <w:tabs>
          <w:tab w:val="num" w:pos="0"/>
        </w:tabs>
        <w:ind w:left="0" w:firstLine="0"/>
      </w:pPr>
    </w:lvl>
    <w:lvl w:ilvl="8">
      <w:start w:val="1"/>
      <w:numFmt w:val="none"/>
      <w:pStyle w:val="Pealkiri9"/>
      <w:suff w:val="nothing"/>
      <w:lvlText w:val=""/>
      <w:lvlJc w:val="left"/>
      <w:pPr>
        <w:tabs>
          <w:tab w:val="num" w:pos="0"/>
        </w:tabs>
        <w:ind w:left="0" w:firstLine="0"/>
      </w:pPr>
    </w:lvl>
  </w:abstractNum>
  <w:abstractNum w:abstractNumId="1" w15:restartNumberingAfterBreak="0">
    <w:nsid w:val="0D90074B"/>
    <w:multiLevelType w:val="multilevel"/>
    <w:tmpl w:val="10DC1212"/>
    <w:lvl w:ilvl="0">
      <w:start w:val="1"/>
      <w:numFmt w:val="none"/>
      <w:suff w:val="nothing"/>
      <w:lvlText w:val=""/>
      <w:lvlJc w:val="left"/>
      <w:pPr>
        <w:tabs>
          <w:tab w:val="num" w:pos="0"/>
        </w:tabs>
        <w:ind w:left="0" w:firstLine="0"/>
      </w:pPr>
      <w:rPr>
        <w:rFonts w:eastAsia="Times New Roman" w:cs="Times New Roman"/>
        <w:sz w:val="20"/>
        <w:szCs w:val="22"/>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F75B3A"/>
    <w:multiLevelType w:val="multilevel"/>
    <w:tmpl w:val="384E7232"/>
    <w:lvl w:ilvl="0">
      <w:start w:val="1"/>
      <w:numFmt w:val="none"/>
      <w:suff w:val="nothing"/>
      <w:lvlText w:val=""/>
      <w:lvlJc w:val="left"/>
      <w:pPr>
        <w:tabs>
          <w:tab w:val="num" w:pos="0"/>
        </w:tabs>
        <w:ind w:left="432" w:hanging="432"/>
      </w:pPr>
      <w:rPr>
        <w:bCs/>
        <w:color w:val="000000"/>
        <w:sz w:val="20"/>
      </w:rPr>
    </w:lvl>
    <w:lvl w:ilvl="1">
      <w:start w:val="1"/>
      <w:numFmt w:val="none"/>
      <w:suff w:val="nothing"/>
      <w:lvlText w:val=""/>
      <w:lvlJc w:val="left"/>
      <w:pPr>
        <w:tabs>
          <w:tab w:val="num" w:pos="0"/>
        </w:tabs>
        <w:ind w:left="576" w:hanging="576"/>
      </w:pPr>
      <w:rPr>
        <w:rFonts w:ascii="Times New Roman" w:hAnsi="Times New Roman" w:cs="Times New Roman"/>
        <w:b w:val="0"/>
        <w:i w:val="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100175305">
    <w:abstractNumId w:val="0"/>
  </w:num>
  <w:num w:numId="2" w16cid:durableId="2058166340">
    <w:abstractNumId w:val="1"/>
  </w:num>
  <w:num w:numId="3" w16cid:durableId="148718290">
    <w:abstractNumId w:val="2"/>
  </w:num>
  <w:num w:numId="4" w16cid:durableId="1239748315">
    <w:abstractNumId w:val="1"/>
    <w:lvlOverride w:ilvl="0">
      <w:startOverride w:val="1"/>
    </w:lvlOverride>
  </w:num>
  <w:num w:numId="5" w16cid:durableId="425609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54"/>
    <w:rsid w:val="00021B12"/>
    <w:rsid w:val="001F4F65"/>
    <w:rsid w:val="0029038A"/>
    <w:rsid w:val="0033603E"/>
    <w:rsid w:val="004E434F"/>
    <w:rsid w:val="005D5A77"/>
    <w:rsid w:val="006C018B"/>
    <w:rsid w:val="00746E36"/>
    <w:rsid w:val="007F758F"/>
    <w:rsid w:val="00855053"/>
    <w:rsid w:val="00A33B83"/>
    <w:rsid w:val="00AF35F2"/>
    <w:rsid w:val="00B44B54"/>
    <w:rsid w:val="00B84CBB"/>
    <w:rsid w:val="00C100E2"/>
    <w:rsid w:val="00C84242"/>
    <w:rsid w:val="00CA52D1"/>
    <w:rsid w:val="00CD7573"/>
    <w:rsid w:val="00D24D9F"/>
    <w:rsid w:val="00D45D2F"/>
    <w:rsid w:val="00D46AC5"/>
    <w:rsid w:val="00DF5651"/>
    <w:rsid w:val="00E10BCB"/>
    <w:rsid w:val="00E65670"/>
    <w:rsid w:val="00E77A66"/>
    <w:rsid w:val="00ED7415"/>
    <w:rsid w:val="00EE6DCF"/>
    <w:rsid w:val="00F04E9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F075"/>
  <w15:docId w15:val="{B3895E3C-3FA2-4B58-87AD-45A6737B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Normaallaad"/>
    <w:next w:val="Kehatekst"/>
    <w:uiPriority w:val="9"/>
    <w:qFormat/>
    <w:pPr>
      <w:keepNext/>
      <w:numPr>
        <w:numId w:val="1"/>
      </w:numPr>
      <w:outlineLvl w:val="0"/>
    </w:pPr>
    <w:rPr>
      <w:b/>
    </w:rPr>
  </w:style>
  <w:style w:type="paragraph" w:styleId="Pealkiri2">
    <w:name w:val="heading 2"/>
    <w:basedOn w:val="Normaallaad"/>
    <w:next w:val="Kehatekst"/>
    <w:uiPriority w:val="9"/>
    <w:unhideWhenUsed/>
    <w:qFormat/>
    <w:pPr>
      <w:keepNext/>
      <w:numPr>
        <w:ilvl w:val="1"/>
        <w:numId w:val="1"/>
      </w:numPr>
      <w:jc w:val="both"/>
      <w:outlineLvl w:val="1"/>
    </w:pPr>
    <w:rPr>
      <w:b/>
      <w:i/>
      <w:sz w:val="18"/>
    </w:rPr>
  </w:style>
  <w:style w:type="paragraph" w:styleId="Pealkiri3">
    <w:name w:val="heading 3"/>
    <w:basedOn w:val="Normaallaad"/>
    <w:next w:val="Kehatekst"/>
    <w:uiPriority w:val="9"/>
    <w:semiHidden/>
    <w:unhideWhenUsed/>
    <w:qFormat/>
    <w:pPr>
      <w:keepNext/>
      <w:numPr>
        <w:ilvl w:val="2"/>
        <w:numId w:val="1"/>
      </w:numPr>
      <w:jc w:val="center"/>
      <w:outlineLvl w:val="2"/>
    </w:pPr>
    <w:rPr>
      <w:b/>
    </w:rPr>
  </w:style>
  <w:style w:type="paragraph" w:styleId="Pealkiri5">
    <w:name w:val="heading 5"/>
    <w:basedOn w:val="Normaallaad"/>
    <w:next w:val="Normaallaad"/>
    <w:uiPriority w:val="9"/>
    <w:semiHidden/>
    <w:unhideWhenUsed/>
    <w:qFormat/>
    <w:pPr>
      <w:keepNext/>
      <w:numPr>
        <w:ilvl w:val="4"/>
        <w:numId w:val="1"/>
      </w:numPr>
      <w:jc w:val="both"/>
      <w:outlineLvl w:val="4"/>
    </w:pPr>
    <w:rPr>
      <w:rFonts w:ascii="Arial" w:eastAsia="Arial" w:hAnsi="Arial"/>
      <w:b/>
      <w:sz w:val="20"/>
      <w:szCs w:val="20"/>
    </w:rPr>
  </w:style>
  <w:style w:type="paragraph" w:styleId="Pealkiri6">
    <w:name w:val="heading 6"/>
    <w:basedOn w:val="Normaallaad"/>
    <w:next w:val="Normaallaad"/>
    <w:uiPriority w:val="9"/>
    <w:semiHidden/>
    <w:unhideWhenUsed/>
    <w:qFormat/>
    <w:pPr>
      <w:keepNext/>
      <w:numPr>
        <w:ilvl w:val="5"/>
        <w:numId w:val="1"/>
      </w:numPr>
      <w:outlineLvl w:val="5"/>
    </w:pPr>
    <w:rPr>
      <w:rFonts w:ascii="Arial" w:eastAsia="Arial" w:hAnsi="Arial"/>
      <w:b/>
      <w:bCs/>
    </w:rPr>
  </w:style>
  <w:style w:type="paragraph" w:styleId="Pealkiri7">
    <w:name w:val="heading 7"/>
    <w:basedOn w:val="Normaallaad"/>
    <w:next w:val="Kehatekst"/>
    <w:qFormat/>
    <w:pPr>
      <w:numPr>
        <w:ilvl w:val="6"/>
        <w:numId w:val="1"/>
      </w:numPr>
      <w:spacing w:before="240" w:after="60"/>
      <w:outlineLvl w:val="6"/>
    </w:pPr>
    <w:rPr>
      <w:sz w:val="20"/>
    </w:rPr>
  </w:style>
  <w:style w:type="paragraph" w:styleId="Pealkiri8">
    <w:name w:val="heading 8"/>
    <w:basedOn w:val="Normaallaad"/>
    <w:next w:val="Normaallaad"/>
    <w:qFormat/>
    <w:pPr>
      <w:keepNext/>
      <w:numPr>
        <w:ilvl w:val="7"/>
        <w:numId w:val="1"/>
      </w:numPr>
      <w:tabs>
        <w:tab w:val="left" w:pos="1283"/>
      </w:tabs>
      <w:ind w:left="1283" w:hanging="432"/>
      <w:jc w:val="both"/>
      <w:outlineLvl w:val="7"/>
    </w:pPr>
    <w:rPr>
      <w:rFonts w:ascii="Arial" w:eastAsia="Arial" w:hAnsi="Arial"/>
      <w:b/>
      <w:szCs w:val="20"/>
    </w:rPr>
  </w:style>
  <w:style w:type="paragraph" w:styleId="Pealkiri9">
    <w:name w:val="heading 9"/>
    <w:basedOn w:val="Normaallaad"/>
    <w:next w:val="Normaallaad"/>
    <w:qFormat/>
    <w:pPr>
      <w:keepNext/>
      <w:numPr>
        <w:ilvl w:val="8"/>
        <w:numId w:val="1"/>
      </w:numPr>
      <w:tabs>
        <w:tab w:val="left" w:pos="1283"/>
      </w:tabs>
      <w:ind w:left="1283" w:hanging="432"/>
      <w:jc w:val="both"/>
      <w:outlineLvl w:val="8"/>
    </w:pPr>
    <w:rPr>
      <w:rFonts w:ascii="Arial" w:eastAsia="Arial" w:hAnsi="Arial"/>
      <w:b/>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sz w:val="20"/>
      <w:szCs w:val="22"/>
      <w:lang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color w:val="000000"/>
      <w:sz w:val="20"/>
    </w:rPr>
  </w:style>
  <w:style w:type="character" w:customStyle="1" w:styleId="WW8Num3z1">
    <w:name w:val="WW8Num3z1"/>
    <w:qFormat/>
    <w:rPr>
      <w:rFonts w:ascii="Times New Roman" w:eastAsia="Times New Roman" w:hAnsi="Times New Roman" w:cs="Times New Roman"/>
      <w:b w:val="0"/>
      <w:i w:val="0"/>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Internetilink">
    <w:name w:val="Internetilink"/>
    <w:rPr>
      <w:color w:val="0000FF"/>
      <w:u w:val="single"/>
    </w:rPr>
  </w:style>
  <w:style w:type="character" w:customStyle="1" w:styleId="JutumullitekstMrk">
    <w:name w:val="Jutumullitekst Märk"/>
    <w:qFormat/>
    <w:rPr>
      <w:rFonts w:ascii="Segoe UI" w:eastAsia="SimSun;宋体" w:hAnsi="Segoe UI" w:cs="Mangal;Liberation Mono"/>
      <w:kern w:val="2"/>
      <w:sz w:val="18"/>
      <w:szCs w:val="16"/>
      <w:lang w:eastAsia="zh-CN" w:bidi="hi-IN"/>
    </w:rPr>
  </w:style>
  <w:style w:type="character" w:customStyle="1" w:styleId="Allmrkusetekst3">
    <w:name w:val="Allmärkuse tekst3"/>
    <w:qFormat/>
    <w:rPr>
      <w:vertAlign w:val="superscript"/>
    </w:rPr>
  </w:style>
  <w:style w:type="character" w:customStyle="1" w:styleId="Lpumrkusetekst3">
    <w:name w:val="Lõpumärkuse tekst3"/>
    <w:qFormat/>
    <w:rPr>
      <w:vertAlign w:val="superscript"/>
    </w:rPr>
  </w:style>
  <w:style w:type="character" w:customStyle="1" w:styleId="WW-Allmrkusetekst">
    <w:name w:val="WW-Allmärkuse tekst"/>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Allmrkusetekst2">
    <w:name w:val="Allmärkuse tekst2"/>
    <w:qFormat/>
    <w:rPr>
      <w:vertAlign w:val="superscript"/>
    </w:rPr>
  </w:style>
  <w:style w:type="character" w:customStyle="1" w:styleId="WW-Allmrkusetekst1">
    <w:name w:val="WW-Allmärkuse teks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styleId="Allmrkuseviide">
    <w:name w:val="footnote reference"/>
    <w:rPr>
      <w:vertAlign w:val="superscript"/>
    </w:rPr>
  </w:style>
  <w:style w:type="character" w:customStyle="1" w:styleId="Allmrkusetekst1">
    <w:name w:val="Allmärkuse tekst1"/>
    <w:qFormat/>
    <w:rPr>
      <w:vertAlign w:val="superscript"/>
    </w:rPr>
  </w:style>
  <w:style w:type="character" w:customStyle="1" w:styleId="WW8Num4z0">
    <w:name w:val="WW8Num4z0"/>
    <w:qFormat/>
    <w:rPr>
      <w:shd w:val="clear" w:color="auto" w:fill="FFFFFF"/>
      <w:lang w:val="et-EE"/>
    </w:rPr>
  </w:style>
  <w:style w:type="character" w:customStyle="1" w:styleId="WW-Lpumrkusetekst11">
    <w:name w:val="WW-Lõpumärkuse tekst11"/>
    <w:qFormat/>
  </w:style>
  <w:style w:type="character" w:customStyle="1" w:styleId="Lpumrkuseankur">
    <w:name w:val="Lõpumärkuse ankur"/>
    <w:qFormat/>
    <w:rPr>
      <w:vertAlign w:val="superscript"/>
    </w:rPr>
  </w:style>
  <w:style w:type="character" w:customStyle="1" w:styleId="Allmrkuseankur">
    <w:name w:val="Allmärkuse ankur"/>
    <w:qFormat/>
    <w:rPr>
      <w:vertAlign w:val="superscript"/>
    </w:rPr>
  </w:style>
  <w:style w:type="character" w:customStyle="1" w:styleId="Lpumrkusetekst4">
    <w:name w:val="Lõpumärkuse tekst4"/>
    <w:qFormat/>
    <w:rPr>
      <w:vertAlign w:val="superscript"/>
    </w:rPr>
  </w:style>
  <w:style w:type="character" w:customStyle="1" w:styleId="Allmrkusetekst4">
    <w:name w:val="Allmärkuse tekst4"/>
    <w:qFormat/>
    <w:rPr>
      <w:vertAlign w:val="superscript"/>
    </w:rPr>
  </w:style>
  <w:style w:type="character" w:customStyle="1" w:styleId="Lpumrkusetekst14">
    <w:name w:val="Lõpumärkuse tekst14"/>
    <w:qFormat/>
    <w:rPr>
      <w:vertAlign w:val="superscript"/>
    </w:rPr>
  </w:style>
  <w:style w:type="character" w:customStyle="1" w:styleId="Allmrkusetekst14">
    <w:name w:val="Allmärkuse tekst14"/>
    <w:qFormat/>
    <w:rPr>
      <w:vertAlign w:val="superscript"/>
    </w:rPr>
  </w:style>
  <w:style w:type="character" w:customStyle="1" w:styleId="Lpumrkusetekst13">
    <w:name w:val="Lõpumärkuse tekst13"/>
    <w:qFormat/>
    <w:rPr>
      <w:vertAlign w:val="superscript"/>
    </w:rPr>
  </w:style>
  <w:style w:type="character" w:customStyle="1" w:styleId="Allmrkusetekst13">
    <w:name w:val="Allmärkuse tekst13"/>
    <w:qFormat/>
    <w:rPr>
      <w:vertAlign w:val="superscript"/>
    </w:rPr>
  </w:style>
  <w:style w:type="character" w:customStyle="1" w:styleId="Lpumrkusetekst12">
    <w:name w:val="Lõpumärkuse tekst12"/>
    <w:qFormat/>
    <w:rPr>
      <w:vertAlign w:val="superscript"/>
    </w:rPr>
  </w:style>
  <w:style w:type="character" w:customStyle="1" w:styleId="Allmrkusetekst12">
    <w:name w:val="Allmärkuse tekst12"/>
    <w:qFormat/>
    <w:rPr>
      <w:vertAlign w:val="superscript"/>
    </w:rPr>
  </w:style>
  <w:style w:type="character" w:customStyle="1" w:styleId="Liguvaikefont10">
    <w:name w:val="Lõigu vaikefont10"/>
    <w:qFormat/>
  </w:style>
  <w:style w:type="character" w:customStyle="1" w:styleId="Liguvaikefont9">
    <w:name w:val="Lõigu vaikefont9"/>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WW8Num4zfalse">
    <w:name w:val="WW8Num4zfalse"/>
    <w:qFormat/>
  </w:style>
  <w:style w:type="character" w:customStyle="1" w:styleId="WW8Num4ztrue">
    <w:name w:val="WW8Num4ztrue"/>
    <w:qFormat/>
  </w:style>
  <w:style w:type="character" w:customStyle="1" w:styleId="WW-WW8Num4ztrue">
    <w:name w:val="WW-WW8Num4ztrue"/>
    <w:qFormat/>
  </w:style>
  <w:style w:type="character" w:customStyle="1" w:styleId="WW-WW8Num4ztrue1">
    <w:name w:val="WW-WW8Num4ztrue1"/>
    <w:qFormat/>
  </w:style>
  <w:style w:type="character" w:customStyle="1" w:styleId="WW-WW8Num4ztrue2">
    <w:name w:val="WW-WW8Num4ztrue2"/>
    <w:qFormat/>
  </w:style>
  <w:style w:type="character" w:customStyle="1" w:styleId="WW-WW8Num4ztrue3">
    <w:name w:val="WW-WW8Num4ztrue3"/>
    <w:qFormat/>
  </w:style>
  <w:style w:type="character" w:customStyle="1" w:styleId="WW-WW8Num1ztrue5">
    <w:name w:val="WW-WW8Num1ztrue5"/>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3ztrue7">
    <w:name w:val="WW-WW8Num3ztrue7"/>
    <w:qFormat/>
  </w:style>
  <w:style w:type="character" w:customStyle="1" w:styleId="WW-WW8Num3ztrue11">
    <w:name w:val="WW-WW8Num3ztrue11"/>
    <w:qFormat/>
  </w:style>
  <w:style w:type="character" w:customStyle="1" w:styleId="WW-WW8Num3ztrue12">
    <w:name w:val="WW-WW8Num3ztrue12"/>
    <w:qFormat/>
  </w:style>
  <w:style w:type="character" w:customStyle="1" w:styleId="WW-WW8Num3ztrue123">
    <w:name w:val="WW-WW8Num3ztrue123"/>
    <w:qFormat/>
  </w:style>
  <w:style w:type="character" w:customStyle="1" w:styleId="WW-WW8Num3ztrue1234">
    <w:name w:val="WW-WW8Num3ztrue1234"/>
    <w:qFormat/>
  </w:style>
  <w:style w:type="character" w:customStyle="1" w:styleId="WW-WW8Num3ztrue12345">
    <w:name w:val="WW-WW8Num3ztrue12345"/>
    <w:qFormat/>
  </w:style>
  <w:style w:type="character" w:customStyle="1" w:styleId="WW-WW8Num3ztrue123456">
    <w:name w:val="WW-WW8Num3ztrue123456"/>
    <w:qFormat/>
  </w:style>
  <w:style w:type="character" w:customStyle="1" w:styleId="WW-WW8Num4ztrue4">
    <w:name w:val="WW-WW8Num4ztrue4"/>
    <w:qFormat/>
  </w:style>
  <w:style w:type="character" w:customStyle="1" w:styleId="WW-WW8Num4ztrue11">
    <w:name w:val="WW-WW8Num4ztrue11"/>
    <w:qFormat/>
  </w:style>
  <w:style w:type="character" w:customStyle="1" w:styleId="WW-WW8Num4ztrue12">
    <w:name w:val="WW-WW8Num4ztrue12"/>
    <w:qFormat/>
  </w:style>
  <w:style w:type="character" w:customStyle="1" w:styleId="WW-WW8Num4ztrue123">
    <w:name w:val="WW-WW8Num4ztrue123"/>
    <w:qFormat/>
  </w:style>
  <w:style w:type="character" w:customStyle="1" w:styleId="a">
    <w:name w:val="Основной шрифт абзаца"/>
    <w:qFormat/>
  </w:style>
  <w:style w:type="character" w:customStyle="1" w:styleId="WW-WW8Num1ztrue12345">
    <w:name w:val="WW-WW8Num1ztrue12345"/>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3ztrue1234567">
    <w:name w:val="WW-WW8Num3ztrue1234567"/>
    <w:qFormat/>
  </w:style>
  <w:style w:type="character" w:customStyle="1" w:styleId="WW-WW8Num3ztrue111">
    <w:name w:val="WW-WW8Num3ztrue111"/>
    <w:qFormat/>
  </w:style>
  <w:style w:type="character" w:customStyle="1" w:styleId="WW-WW8Num3ztrue121">
    <w:name w:val="WW-WW8Num3ztrue121"/>
    <w:qFormat/>
  </w:style>
  <w:style w:type="character" w:customStyle="1" w:styleId="WW-WW8Num3ztrue1231">
    <w:name w:val="WW-WW8Num3ztrue1231"/>
    <w:qFormat/>
  </w:style>
  <w:style w:type="character" w:customStyle="1" w:styleId="WW-WW8Num3ztrue12341">
    <w:name w:val="WW-WW8Num3ztrue12341"/>
    <w:qFormat/>
  </w:style>
  <w:style w:type="character" w:customStyle="1" w:styleId="WW-WW8Num3ztrue123451">
    <w:name w:val="WW-WW8Num3ztrue123451"/>
    <w:qFormat/>
  </w:style>
  <w:style w:type="character" w:customStyle="1" w:styleId="WW-WW8Num3ztrue1234561">
    <w:name w:val="WW-WW8Num3ztrue1234561"/>
    <w:qFormat/>
  </w:style>
  <w:style w:type="character" w:customStyle="1" w:styleId="WW-WW8Num4ztrue1234">
    <w:name w:val="WW-WW8Num4ztrue1234"/>
    <w:qFormat/>
  </w:style>
  <w:style w:type="character" w:customStyle="1" w:styleId="WW-WW8Num4ztrue111">
    <w:name w:val="WW-WW8Num4ztrue111"/>
    <w:qFormat/>
  </w:style>
  <w:style w:type="character" w:customStyle="1" w:styleId="WW-WW8Num4ztrue121">
    <w:name w:val="WW-WW8Num4ztrue121"/>
    <w:qFormat/>
  </w:style>
  <w:style w:type="character" w:customStyle="1" w:styleId="WW-WW8Num4ztrue1231">
    <w:name w:val="WW-WW8Num4ztrue1231"/>
    <w:qFormat/>
  </w:style>
  <w:style w:type="character" w:customStyle="1" w:styleId="WW-WW8Num1ztrue123451">
    <w:name w:val="WW-WW8Num1ztrue12345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12">
    <w:name w:val="WW-WW8Num2ztrue12"/>
    <w:qFormat/>
  </w:style>
  <w:style w:type="character" w:customStyle="1" w:styleId="WW-WW8Num2ztrue123">
    <w:name w:val="WW-WW8Num2ztrue123"/>
    <w:qFormat/>
  </w:style>
  <w:style w:type="character" w:customStyle="1" w:styleId="WW-WW8Num2ztrue1234">
    <w:name w:val="WW-WW8Num2ztrue1234"/>
    <w:qFormat/>
  </w:style>
  <w:style w:type="character" w:customStyle="1" w:styleId="WW-WW8Num4ztrue12341">
    <w:name w:val="WW-WW8Num4ztrue12341"/>
    <w:qFormat/>
  </w:style>
  <w:style w:type="character" w:customStyle="1" w:styleId="WW-WW8Num4ztrue1111">
    <w:name w:val="WW-WW8Num4ztrue1111"/>
    <w:qFormat/>
  </w:style>
  <w:style w:type="character" w:customStyle="1" w:styleId="WW-WW8Num4ztrue1211">
    <w:name w:val="WW-WW8Num4ztrue1211"/>
    <w:qFormat/>
  </w:style>
  <w:style w:type="character" w:customStyle="1" w:styleId="WW-WW8Num4ztrue12311">
    <w:name w:val="WW-WW8Num4ztrue12311"/>
    <w:qFormat/>
  </w:style>
  <w:style w:type="character" w:customStyle="1" w:styleId="WW-WW8Num4ztrue123411">
    <w:name w:val="WW-WW8Num4ztrue123411"/>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5zfalse">
    <w:name w:val="WW8Num5zfalse"/>
    <w:qFormat/>
  </w:style>
  <w:style w:type="character" w:customStyle="1" w:styleId="WW8Num5ztrue">
    <w:name w:val="WW8Num5ztrue"/>
    <w:qFormat/>
  </w:style>
  <w:style w:type="character" w:customStyle="1" w:styleId="WW-WW8Num5ztrue">
    <w:name w:val="WW-WW8Num5ztrue"/>
    <w:qFormat/>
  </w:style>
  <w:style w:type="character" w:customStyle="1" w:styleId="WW-WW8Num5ztrue1">
    <w:name w:val="WW-WW8Num5ztrue1"/>
    <w:qFormat/>
  </w:style>
  <w:style w:type="character" w:customStyle="1" w:styleId="WW-WW8Num5ztrue12">
    <w:name w:val="WW-WW8Num5ztrue12"/>
    <w:qFormat/>
  </w:style>
  <w:style w:type="character" w:customStyle="1" w:styleId="WW-WW8Num5ztrue123">
    <w:name w:val="WW-WW8Num5ztrue123"/>
    <w:qFormat/>
  </w:style>
  <w:style w:type="character" w:customStyle="1" w:styleId="WW8Num7zfalse">
    <w:name w:val="WW8Num7zfalse"/>
    <w:qFormat/>
  </w:style>
  <w:style w:type="character" w:customStyle="1" w:styleId="WW8Num7ztrue">
    <w:name w:val="WW8Num7ztru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1ztrue1234511">
    <w:name w:val="WW-WW8Num1ztrue12345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2ztrue12345">
    <w:name w:val="WW-WW8Num2ztrue12345"/>
    <w:qFormat/>
  </w:style>
  <w:style w:type="character" w:customStyle="1" w:styleId="WW-WW8Num2ztrue11">
    <w:name w:val="WW-WW8Num2ztrue11"/>
    <w:qFormat/>
  </w:style>
  <w:style w:type="character" w:customStyle="1" w:styleId="WW-WW8Num2ztrue121">
    <w:name w:val="WW-WW8Num2ztrue121"/>
    <w:qFormat/>
  </w:style>
  <w:style w:type="character" w:customStyle="1" w:styleId="WW-WW8Num2ztrue1231">
    <w:name w:val="WW-WW8Num2ztrue1231"/>
    <w:qFormat/>
  </w:style>
  <w:style w:type="character" w:customStyle="1" w:styleId="WW-WW8Num2ztrue12341">
    <w:name w:val="WW-WW8Num2ztrue12341"/>
    <w:qFormat/>
  </w:style>
  <w:style w:type="character" w:customStyle="1" w:styleId="WW-WW8Num4ztrue1234567">
    <w:name w:val="WW-WW8Num4ztrue1234567"/>
    <w:qFormat/>
  </w:style>
  <w:style w:type="character" w:customStyle="1" w:styleId="WW-WW8Num4ztrue11111">
    <w:name w:val="WW-WW8Num4ztrue11111"/>
    <w:qFormat/>
  </w:style>
  <w:style w:type="character" w:customStyle="1" w:styleId="WW-WW8Num4ztrue12111">
    <w:name w:val="WW-WW8Num4ztrue12111"/>
    <w:qFormat/>
  </w:style>
  <w:style w:type="character" w:customStyle="1" w:styleId="WW-WW8Num4ztrue123111">
    <w:name w:val="WW-WW8Num4ztrue123111"/>
    <w:qFormat/>
  </w:style>
  <w:style w:type="character" w:customStyle="1" w:styleId="WW-WW8Num4ztrue1234111">
    <w:name w:val="WW-WW8Num4ztrue1234111"/>
    <w:qFormat/>
  </w:style>
  <w:style w:type="character" w:customStyle="1" w:styleId="WW-WW8Num4ztrue123451">
    <w:name w:val="WW-WW8Num4ztrue123451"/>
    <w:qFormat/>
  </w:style>
  <w:style w:type="character" w:customStyle="1" w:styleId="WW-WW8Num4ztrue1234561">
    <w:name w:val="WW-WW8Num4ztrue1234561"/>
    <w:qFormat/>
  </w:style>
  <w:style w:type="character" w:customStyle="1" w:styleId="WW-WW8Num5ztrue1234">
    <w:name w:val="WW-WW8Num5ztrue1234"/>
    <w:qFormat/>
  </w:style>
  <w:style w:type="character" w:customStyle="1" w:styleId="WW-WW8Num5ztrue11">
    <w:name w:val="WW-WW8Num5ztrue11"/>
    <w:qFormat/>
  </w:style>
  <w:style w:type="character" w:customStyle="1" w:styleId="WW-WW8Num5ztrue121">
    <w:name w:val="WW-WW8Num5ztrue121"/>
    <w:qFormat/>
  </w:style>
  <w:style w:type="character" w:customStyle="1" w:styleId="WW-WW8Num5ztrue1231">
    <w:name w:val="WW-WW8Num5ztrue1231"/>
    <w:qFormat/>
  </w:style>
  <w:style w:type="character" w:customStyle="1" w:styleId="WW8Num6ztrue">
    <w:name w:val="WW8Num6ztrue"/>
    <w:qFormat/>
    <w:rPr>
      <w:color w:val="000000"/>
    </w:rPr>
  </w:style>
  <w:style w:type="character" w:customStyle="1" w:styleId="WW-WW8Num7ztrue12345">
    <w:name w:val="WW-WW8Num7ztrue12345"/>
    <w:qFormat/>
  </w:style>
  <w:style w:type="character" w:customStyle="1" w:styleId="WW-WW8Num7ztrue11">
    <w:name w:val="WW-WW8Num7ztrue11"/>
    <w:qFormat/>
  </w:style>
  <w:style w:type="character" w:customStyle="1" w:styleId="WW-WW8Num7ztrue121">
    <w:name w:val="WW-WW8Num7ztrue121"/>
    <w:qFormat/>
  </w:style>
  <w:style w:type="character" w:customStyle="1" w:styleId="WW-WW8Num7ztrue1231">
    <w:name w:val="WW-WW8Num7ztrue1231"/>
    <w:qFormat/>
  </w:style>
  <w:style w:type="character" w:customStyle="1" w:styleId="WW-WW8Num7ztrue12341">
    <w:name w:val="WW-WW8Num7ztrue12341"/>
    <w:qFormat/>
  </w:style>
  <w:style w:type="character" w:customStyle="1" w:styleId="WW-WW8Num1ztrue12345111">
    <w:name w:val="WW-WW8Num1ztrue12345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2ztrue123451">
    <w:name w:val="WW-WW8Num2ztrue123451"/>
    <w:qFormat/>
  </w:style>
  <w:style w:type="character" w:customStyle="1" w:styleId="WW-WW8Num2ztrue111">
    <w:name w:val="WW-WW8Num2ztrue111"/>
    <w:qFormat/>
  </w:style>
  <w:style w:type="character" w:customStyle="1" w:styleId="WW-WW8Num2ztrue1211">
    <w:name w:val="WW-WW8Num2ztrue1211"/>
    <w:qFormat/>
  </w:style>
  <w:style w:type="character" w:customStyle="1" w:styleId="WW-WW8Num2ztrue12311">
    <w:name w:val="WW-WW8Num2ztrue12311"/>
    <w:qFormat/>
  </w:style>
  <w:style w:type="character" w:customStyle="1" w:styleId="WW-WW8Num2ztrue123411">
    <w:name w:val="WW-WW8Num2ztrue123411"/>
    <w:qFormat/>
  </w:style>
  <w:style w:type="character" w:customStyle="1" w:styleId="WW-WW8Num4ztrue12345671">
    <w:name w:val="WW-WW8Num4ztrue12345671"/>
    <w:qFormat/>
  </w:style>
  <w:style w:type="character" w:customStyle="1" w:styleId="WW-WW8Num4ztrue111111">
    <w:name w:val="WW-WW8Num4ztrue111111"/>
    <w:qFormat/>
  </w:style>
  <w:style w:type="character" w:customStyle="1" w:styleId="WW-WW8Num4ztrue121111">
    <w:name w:val="WW-WW8Num4ztrue121111"/>
    <w:qFormat/>
  </w:style>
  <w:style w:type="character" w:customStyle="1" w:styleId="WW-WW8Num4ztrue1231111">
    <w:name w:val="WW-WW8Num4ztrue1231111"/>
    <w:qFormat/>
  </w:style>
  <w:style w:type="character" w:customStyle="1" w:styleId="WW-WW8Num4ztrue12341111">
    <w:name w:val="WW-WW8Num4ztrue12341111"/>
    <w:qFormat/>
  </w:style>
  <w:style w:type="character" w:customStyle="1" w:styleId="WW-WW8Num4ztrue1234511">
    <w:name w:val="WW-WW8Num4ztrue1234511"/>
    <w:qFormat/>
  </w:style>
  <w:style w:type="character" w:customStyle="1" w:styleId="WW-WW8Num4ztrue12345611">
    <w:name w:val="WW-WW8Num4ztrue12345611"/>
    <w:qFormat/>
  </w:style>
  <w:style w:type="character" w:customStyle="1" w:styleId="WW-WW8Num5ztrue12341">
    <w:name w:val="WW-WW8Num5ztrue12341"/>
    <w:qFormat/>
  </w:style>
  <w:style w:type="character" w:customStyle="1" w:styleId="WW-WW8Num5ztrue111">
    <w:name w:val="WW-WW8Num5ztrue111"/>
    <w:qFormat/>
  </w:style>
  <w:style w:type="character" w:customStyle="1" w:styleId="WW-WW8Num5ztrue1211">
    <w:name w:val="WW-WW8Num5ztrue1211"/>
    <w:qFormat/>
  </w:style>
  <w:style w:type="character" w:customStyle="1" w:styleId="WW-WW8Num5ztrue12311">
    <w:name w:val="WW-WW8Num5ztrue12311"/>
    <w:qFormat/>
  </w:style>
  <w:style w:type="character" w:customStyle="1" w:styleId="WW-WW8Num6ztrue">
    <w:name w:val="WW-WW8Num6ztrue"/>
    <w:qFormat/>
  </w:style>
  <w:style w:type="character" w:customStyle="1" w:styleId="WW-WW8Num7ztrue123451">
    <w:name w:val="WW-WW8Num7ztrue123451"/>
    <w:qFormat/>
  </w:style>
  <w:style w:type="character" w:customStyle="1" w:styleId="WW-WW8Num7ztrue111">
    <w:name w:val="WW-WW8Num7ztrue111"/>
    <w:qFormat/>
  </w:style>
  <w:style w:type="character" w:customStyle="1" w:styleId="WW-WW8Num7ztrue1211">
    <w:name w:val="WW-WW8Num7ztrue1211"/>
    <w:qFormat/>
  </w:style>
  <w:style w:type="character" w:customStyle="1" w:styleId="WW-WW8Num7ztrue12311">
    <w:name w:val="WW-WW8Num7ztrue12311"/>
    <w:qFormat/>
  </w:style>
  <w:style w:type="character" w:customStyle="1" w:styleId="WW-WW8Num7ztrue123411">
    <w:name w:val="WW-WW8Num7ztrue123411"/>
    <w:qFormat/>
  </w:style>
  <w:style w:type="character" w:customStyle="1" w:styleId="WW-WW8Num1ztrue123451111">
    <w:name w:val="WW-WW8Num1ztrue12345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2ztrue1234511">
    <w:name w:val="WW-WW8Num2ztrue1234511"/>
    <w:qFormat/>
  </w:style>
  <w:style w:type="character" w:customStyle="1" w:styleId="WW-WW8Num2ztrue1111">
    <w:name w:val="WW-WW8Num2ztrue1111"/>
    <w:qFormat/>
  </w:style>
  <w:style w:type="character" w:customStyle="1" w:styleId="WW-WW8Num2ztrue12111">
    <w:name w:val="WW-WW8Num2ztrue12111"/>
    <w:qFormat/>
  </w:style>
  <w:style w:type="character" w:customStyle="1" w:styleId="WW-WW8Num2ztrue123111">
    <w:name w:val="WW-WW8Num2ztrue123111"/>
    <w:qFormat/>
  </w:style>
  <w:style w:type="character" w:customStyle="1" w:styleId="WW-WW8Num2ztrue1234111">
    <w:name w:val="WW-WW8Num2ztrue1234111"/>
    <w:qFormat/>
  </w:style>
  <w:style w:type="character" w:customStyle="1" w:styleId="WW-WW8Num4ztrue123456711">
    <w:name w:val="WW-WW8Num4ztrue123456711"/>
    <w:qFormat/>
  </w:style>
  <w:style w:type="character" w:customStyle="1" w:styleId="WW-WW8Num4ztrue1111111">
    <w:name w:val="WW-WW8Num4ztrue1111111"/>
    <w:qFormat/>
  </w:style>
  <w:style w:type="character" w:customStyle="1" w:styleId="WW-WW8Num4ztrue1211111">
    <w:name w:val="WW-WW8Num4ztrue1211111"/>
    <w:qFormat/>
  </w:style>
  <w:style w:type="character" w:customStyle="1" w:styleId="WW-WW8Num4ztrue12311111">
    <w:name w:val="WW-WW8Num4ztrue12311111"/>
    <w:qFormat/>
  </w:style>
  <w:style w:type="character" w:customStyle="1" w:styleId="WW-WW8Num4ztrue123411111">
    <w:name w:val="WW-WW8Num4ztrue123411111"/>
    <w:qFormat/>
  </w:style>
  <w:style w:type="character" w:customStyle="1" w:styleId="WW-WW8Num4ztrue12345111">
    <w:name w:val="WW-WW8Num4ztrue12345111"/>
    <w:qFormat/>
  </w:style>
  <w:style w:type="character" w:customStyle="1" w:styleId="WW-WW8Num4ztrue123456111">
    <w:name w:val="WW-WW8Num4ztrue123456111"/>
    <w:qFormat/>
  </w:style>
  <w:style w:type="character" w:customStyle="1" w:styleId="WW-WW8Num5ztrue123411">
    <w:name w:val="WW-WW8Num5ztrue123411"/>
    <w:qFormat/>
  </w:style>
  <w:style w:type="character" w:customStyle="1" w:styleId="WW-WW8Num5ztrue1111">
    <w:name w:val="WW-WW8Num5ztrue1111"/>
    <w:qFormat/>
  </w:style>
  <w:style w:type="character" w:customStyle="1" w:styleId="WW-WW8Num5ztrue12111">
    <w:name w:val="WW-WW8Num5ztrue12111"/>
    <w:qFormat/>
  </w:style>
  <w:style w:type="character" w:customStyle="1" w:styleId="WW-WW8Num5ztrue123111">
    <w:name w:val="WW-WW8Num5ztrue123111"/>
    <w:qFormat/>
  </w:style>
  <w:style w:type="character" w:customStyle="1" w:styleId="WW-WW8Num6ztrue1">
    <w:name w:val="WW-WW8Num6ztrue1"/>
    <w:qFormat/>
  </w:style>
  <w:style w:type="character" w:customStyle="1" w:styleId="WW-WW8Num7ztrue1234511">
    <w:name w:val="WW-WW8Num7ztrue1234511"/>
    <w:qFormat/>
  </w:style>
  <w:style w:type="character" w:customStyle="1" w:styleId="WW-WW8Num7ztrue1111">
    <w:name w:val="WW-WW8Num7ztrue1111"/>
    <w:qFormat/>
  </w:style>
  <w:style w:type="character" w:customStyle="1" w:styleId="WW-WW8Num7ztrue12111">
    <w:name w:val="WW-WW8Num7ztrue12111"/>
    <w:qFormat/>
  </w:style>
  <w:style w:type="character" w:customStyle="1" w:styleId="WW-WW8Num7ztrue123111">
    <w:name w:val="WW-WW8Num7ztrue123111"/>
    <w:qFormat/>
  </w:style>
  <w:style w:type="character" w:customStyle="1" w:styleId="WW-WW8Num7ztrue1234111">
    <w:name w:val="WW-WW8Num7ztrue1234111"/>
    <w:qFormat/>
  </w:style>
  <w:style w:type="character" w:customStyle="1" w:styleId="WW-WW8Num2ztrue12345111">
    <w:name w:val="WW-WW8Num2ztrue12345111"/>
    <w:qFormat/>
  </w:style>
  <w:style w:type="character" w:customStyle="1" w:styleId="WW-WW8Num2ztrue11111">
    <w:name w:val="WW-WW8Num2ztrue11111"/>
    <w:qFormat/>
  </w:style>
  <w:style w:type="character" w:customStyle="1" w:styleId="WW-WW8Num2ztrue121111">
    <w:name w:val="WW-WW8Num2ztrue121111"/>
    <w:qFormat/>
  </w:style>
  <w:style w:type="character" w:customStyle="1" w:styleId="WW-WW8Num2ztrue1231111">
    <w:name w:val="WW-WW8Num2ztrue1231111"/>
    <w:qFormat/>
  </w:style>
  <w:style w:type="character" w:customStyle="1" w:styleId="WW-WW8Num2ztrue12341111">
    <w:name w:val="WW-WW8Num2ztrue12341111"/>
    <w:qFormat/>
  </w:style>
  <w:style w:type="character" w:customStyle="1" w:styleId="WW-WW8Num2ztrue123451111">
    <w:name w:val="WW-WW8Num2ztrue123451111"/>
    <w:qFormat/>
  </w:style>
  <w:style w:type="character" w:customStyle="1" w:styleId="WW-WW8Num2ztrue123456">
    <w:name w:val="WW-WW8Num2ztrue123456"/>
    <w:qFormat/>
  </w:style>
  <w:style w:type="character" w:customStyle="1" w:styleId="WW-WW8Num3ztrue12345671">
    <w:name w:val="WW-WW8Num3ztrue12345671"/>
    <w:qFormat/>
  </w:style>
  <w:style w:type="character" w:customStyle="1" w:styleId="WW-WW8Num3ztrue1111">
    <w:name w:val="WW-WW8Num3ztrue1111"/>
    <w:qFormat/>
  </w:style>
  <w:style w:type="character" w:customStyle="1" w:styleId="WW-WW8Num3ztrue1211">
    <w:name w:val="WW-WW8Num3ztrue1211"/>
    <w:qFormat/>
  </w:style>
  <w:style w:type="character" w:customStyle="1" w:styleId="WW-WW8Num3ztrue12311">
    <w:name w:val="WW-WW8Num3ztrue12311"/>
    <w:qFormat/>
  </w:style>
  <w:style w:type="character" w:customStyle="1" w:styleId="WW-WW8Num3ztrue123411">
    <w:name w:val="WW-WW8Num3ztrue123411"/>
    <w:qFormat/>
  </w:style>
  <w:style w:type="character" w:customStyle="1" w:styleId="WW-WW8Num3ztrue1234511">
    <w:name w:val="WW-WW8Num3ztrue1234511"/>
    <w:qFormat/>
  </w:style>
  <w:style w:type="character" w:customStyle="1" w:styleId="WW-WW8Num3ztrue12345611">
    <w:name w:val="WW-WW8Num3ztrue12345611"/>
    <w:qFormat/>
  </w:style>
  <w:style w:type="character" w:customStyle="1" w:styleId="WW-WW8Num5ztrue1234111">
    <w:name w:val="WW-WW8Num5ztrue1234111"/>
    <w:qFormat/>
  </w:style>
  <w:style w:type="character" w:customStyle="1" w:styleId="WW-WW8Num5ztrue11111">
    <w:name w:val="WW-WW8Num5ztrue11111"/>
    <w:qFormat/>
  </w:style>
  <w:style w:type="character" w:customStyle="1" w:styleId="WW-WW8Num5ztrue121111">
    <w:name w:val="WW-WW8Num5ztrue121111"/>
    <w:qFormat/>
  </w:style>
  <w:style w:type="character" w:customStyle="1" w:styleId="WW-WW8Num5ztrue1231111">
    <w:name w:val="WW-WW8Num5ztrue1231111"/>
    <w:qFormat/>
  </w:style>
  <w:style w:type="character" w:customStyle="1" w:styleId="WW-WW8Num5ztrue12341111">
    <w:name w:val="WW-WW8Num5ztrue12341111"/>
    <w:qFormat/>
  </w:style>
  <w:style w:type="character" w:customStyle="1" w:styleId="WW8Num6zfalse">
    <w:name w:val="WW8Num6zfalse"/>
    <w:qFormat/>
  </w:style>
  <w:style w:type="character" w:customStyle="1" w:styleId="WW-WW8Num6ztrue11">
    <w:name w:val="WW-WW8Num6ztrue11"/>
    <w:qFormat/>
  </w:style>
  <w:style w:type="character" w:customStyle="1" w:styleId="WW-WW8Num6ztrue111">
    <w:name w:val="WW-WW8Num6ztrue11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WW8Num7ztrue12345111">
    <w:name w:val="WW-WW8Num7ztrue12345111"/>
    <w:qFormat/>
  </w:style>
  <w:style w:type="character" w:customStyle="1" w:styleId="WW-WW8Num7ztrue11111">
    <w:name w:val="WW-WW8Num7ztrue11111"/>
    <w:qFormat/>
  </w:style>
  <w:style w:type="character" w:customStyle="1" w:styleId="WW-WW8Num7ztrue121111">
    <w:name w:val="WW-WW8Num7ztrue121111"/>
    <w:qFormat/>
  </w:style>
  <w:style w:type="character" w:customStyle="1" w:styleId="WW-WW8Num7ztrue1231111">
    <w:name w:val="WW-WW8Num7ztrue1231111"/>
    <w:qFormat/>
  </w:style>
  <w:style w:type="character" w:customStyle="1" w:styleId="WW-WW8Num7ztrue12341111">
    <w:name w:val="WW-WW8Num7ztrue12341111"/>
    <w:qFormat/>
  </w:style>
  <w:style w:type="character" w:customStyle="1" w:styleId="WW-WW8Num7ztrue123451111">
    <w:name w:val="WW-WW8Num7ztrue123451111"/>
    <w:qFormat/>
  </w:style>
  <w:style w:type="character" w:customStyle="1" w:styleId="WW-WW8Num7ztrue123456">
    <w:name w:val="WW-WW8Num7ztrue123456"/>
    <w:qFormat/>
  </w:style>
  <w:style w:type="character" w:customStyle="1" w:styleId="WW8Num9zfalse">
    <w:name w:val="WW8Num9zfalse"/>
    <w:qFormat/>
  </w:style>
  <w:style w:type="character" w:customStyle="1" w:styleId="WW8Num9ztrue">
    <w:name w:val="WW8Num9ztru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8Num10ztrue">
    <w:name w:val="WW8Num10ztru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8Num11ztrue">
    <w:name w:val="WW8Num11ztru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3zfalse">
    <w:name w:val="WW8Num13zfalse"/>
    <w:qFormat/>
  </w:style>
  <w:style w:type="character" w:customStyle="1" w:styleId="WW8Num13ztrue">
    <w:name w:val="WW8Num13ztru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WW8Num13ztrue123456">
    <w:name w:val="WW-WW8Num13ztrue123456"/>
    <w:qFormat/>
  </w:style>
  <w:style w:type="character" w:customStyle="1" w:styleId="WW8Num14zfalse">
    <w:name w:val="WW8Num14zfalse"/>
    <w:qFormat/>
  </w:style>
  <w:style w:type="character" w:customStyle="1" w:styleId="WW8Num14z1">
    <w:name w:val="WW8Num14z1"/>
    <w:qFormat/>
    <w:rPr>
      <w:sz w:val="24"/>
    </w:rPr>
  </w:style>
  <w:style w:type="character" w:customStyle="1" w:styleId="WW8Num14ztrue">
    <w:name w:val="WW8Num14ztrue"/>
    <w:qFormat/>
  </w:style>
  <w:style w:type="character" w:customStyle="1" w:styleId="WW-WW8Num14ztrue">
    <w:name w:val="WW-WW8Num14ztrue"/>
    <w:qFormat/>
  </w:style>
  <w:style w:type="character" w:customStyle="1" w:styleId="WW-WW8Num14ztrue1">
    <w:name w:val="WW-WW8Num14ztrue1"/>
    <w:qFormat/>
  </w:style>
  <w:style w:type="character" w:customStyle="1" w:styleId="WW-WW8Num14ztrue12">
    <w:name w:val="WW-WW8Num14ztrue12"/>
    <w:qFormat/>
  </w:style>
  <w:style w:type="character" w:customStyle="1" w:styleId="WW-WW8Num14ztrue123">
    <w:name w:val="WW-WW8Num14ztrue123"/>
    <w:qFormat/>
  </w:style>
  <w:style w:type="character" w:customStyle="1" w:styleId="WW-WW8Num14ztrue1234">
    <w:name w:val="WW-WW8Num14ztrue1234"/>
    <w:qFormat/>
  </w:style>
  <w:style w:type="character" w:customStyle="1" w:styleId="WW-WW8Num14ztrue12345">
    <w:name w:val="WW-WW8Num14ztrue12345"/>
    <w:qFormat/>
  </w:style>
  <w:style w:type="character" w:customStyle="1" w:styleId="WW8Num15zfalse">
    <w:name w:val="WW8Num15zfalse"/>
    <w:qFormat/>
  </w:style>
  <w:style w:type="character" w:customStyle="1" w:styleId="WW8Num15ztrue">
    <w:name w:val="WW8Num15ztru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8Num16zfalse">
    <w:name w:val="WW8Num16zfalse"/>
    <w:qFormat/>
  </w:style>
  <w:style w:type="character" w:customStyle="1" w:styleId="WW8Num16ztrue">
    <w:name w:val="WW8Num16ztrue"/>
    <w:qFormat/>
  </w:style>
  <w:style w:type="character" w:customStyle="1" w:styleId="WW-WW8Num16ztrue">
    <w:name w:val="WW-WW8Num16ztrue"/>
    <w:qFormat/>
  </w:style>
  <w:style w:type="character" w:customStyle="1" w:styleId="WW-WW8Num16ztrue1">
    <w:name w:val="WW-WW8Num16ztrue1"/>
    <w:qFormat/>
  </w:style>
  <w:style w:type="character" w:customStyle="1" w:styleId="WW-WW8Num16ztrue12">
    <w:name w:val="WW-WW8Num16ztrue12"/>
    <w:qFormat/>
  </w:style>
  <w:style w:type="character" w:customStyle="1" w:styleId="WW-WW8Num16ztrue123">
    <w:name w:val="WW-WW8Num16ztrue123"/>
    <w:qFormat/>
  </w:style>
  <w:style w:type="character" w:customStyle="1" w:styleId="WW-WW8Num16ztrue1234">
    <w:name w:val="WW-WW8Num16ztrue1234"/>
    <w:qFormat/>
  </w:style>
  <w:style w:type="character" w:customStyle="1" w:styleId="WW-WW8Num16ztrue12345">
    <w:name w:val="WW-WW8Num16ztrue12345"/>
    <w:qFormat/>
  </w:style>
  <w:style w:type="character" w:customStyle="1" w:styleId="WW-WW8Num16ztrue123456">
    <w:name w:val="WW-WW8Num16ztrue123456"/>
    <w:qFormat/>
  </w:style>
  <w:style w:type="character" w:customStyle="1" w:styleId="WW8Num17zfalse">
    <w:name w:val="WW8Num17zfalse"/>
    <w:qFormat/>
  </w:style>
  <w:style w:type="character" w:customStyle="1" w:styleId="WW8Num17z1">
    <w:name w:val="WW8Num17z1"/>
    <w:qFormat/>
    <w:rPr>
      <w:b w:val="0"/>
      <w:i w:val="0"/>
    </w:rPr>
  </w:style>
  <w:style w:type="character" w:customStyle="1" w:styleId="WW8Num17ztrue">
    <w:name w:val="WW8Num17ztrue"/>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8Num18z0">
    <w:name w:val="WW8Num18z0"/>
    <w:qFormat/>
    <w:rPr>
      <w:rFonts w:ascii="Times New Roman" w:eastAsia="Times New Roman" w:hAnsi="Times New Roman" w:cs="Times New Roman"/>
    </w:rPr>
  </w:style>
  <w:style w:type="character" w:customStyle="1" w:styleId="WW8Num18ztrue">
    <w:name w:val="WW8Num18ztrue"/>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8Num19zfalse">
    <w:name w:val="WW8Num19zfalse"/>
    <w:qFormat/>
  </w:style>
  <w:style w:type="character" w:customStyle="1" w:styleId="WW8Num19ztrue">
    <w:name w:val="WW8Num19ztrue"/>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8Num20zfalse">
    <w:name w:val="WW8Num20zfalse"/>
    <w:qFormat/>
  </w:style>
  <w:style w:type="character" w:customStyle="1" w:styleId="WW8Num20z1">
    <w:name w:val="WW8Num20z1"/>
    <w:qFormat/>
    <w:rPr>
      <w:rFonts w:ascii="Arial" w:eastAsia="Arial" w:hAnsi="Arial" w:cs="Arial"/>
      <w:b/>
      <w:i w:val="0"/>
      <w:sz w:val="24"/>
    </w:rPr>
  </w:style>
  <w:style w:type="character" w:customStyle="1" w:styleId="WW8Num20z2">
    <w:name w:val="WW8Num20z2"/>
    <w:qFormat/>
    <w:rPr>
      <w:rFonts w:ascii="Arial" w:eastAsia="Arial" w:hAnsi="Arial" w:cs="Arial"/>
      <w:sz w:val="24"/>
    </w:rPr>
  </w:style>
  <w:style w:type="character" w:customStyle="1" w:styleId="WW8Num20z3">
    <w:name w:val="WW8Num20z3"/>
    <w:qFormat/>
    <w:rPr>
      <w:rFonts w:ascii="Arial" w:eastAsia="Arial" w:hAnsi="Arial" w:cs="Arial"/>
      <w:b w:val="0"/>
      <w:i w:val="0"/>
      <w:sz w:val="24"/>
    </w:rPr>
  </w:style>
  <w:style w:type="character" w:customStyle="1" w:styleId="WW8Num20ztrue">
    <w:name w:val="WW8Num20ztrue"/>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8Num21zfalse">
    <w:name w:val="WW8Num21zfalse"/>
    <w:qFormat/>
  </w:style>
  <w:style w:type="character" w:customStyle="1" w:styleId="WW8Num21ztrue">
    <w:name w:val="WW8Num21ztrue"/>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8Num22zfalse">
    <w:name w:val="WW8Num22zfalse"/>
    <w:qFormat/>
  </w:style>
  <w:style w:type="character" w:customStyle="1" w:styleId="WW8Num22ztrue">
    <w:name w:val="WW8Num22ztrue"/>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8Num23z0">
    <w:name w:val="WW8Num23z0"/>
    <w:qFormat/>
    <w:rPr>
      <w:rFonts w:ascii="Symbol" w:eastAsia="Symbol" w:hAnsi="Symbol" w:cs="Symbol"/>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4zfalse">
    <w:name w:val="WW8Num24zfalse"/>
    <w:qFormat/>
  </w:style>
  <w:style w:type="character" w:customStyle="1" w:styleId="WW8Num24ztrue">
    <w:name w:val="WW8Num24ztrue"/>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0">
    <w:name w:val="WW8Num25z0"/>
    <w:qFormat/>
    <w:rPr>
      <w:rFonts w:ascii="Symbol" w:eastAsia="Symbol" w:hAnsi="Symbol" w:cs="Symbol"/>
    </w:rPr>
  </w:style>
  <w:style w:type="character" w:customStyle="1" w:styleId="WW8Num25ztrue">
    <w:name w:val="WW8Num25ztrue"/>
    <w:qFormat/>
  </w:style>
  <w:style w:type="character" w:customStyle="1" w:styleId="WW8Num25z4">
    <w:name w:val="WW8Num25z4"/>
    <w:qFormat/>
    <w:rPr>
      <w:rFonts w:ascii="Courier New" w:eastAsia="Courier New" w:hAnsi="Courier New" w:cs="Courier New"/>
    </w:rPr>
  </w:style>
  <w:style w:type="character" w:customStyle="1" w:styleId="WW8Num25z5">
    <w:name w:val="WW8Num25z5"/>
    <w:qFormat/>
    <w:rPr>
      <w:rFonts w:ascii="Wingdings" w:eastAsia="Wingdings" w:hAnsi="Wingdings" w:cs="Wingdings"/>
    </w:rPr>
  </w:style>
  <w:style w:type="character" w:customStyle="1" w:styleId="WW-WW8Num25ztrue">
    <w:name w:val="WW-WW8Num25ztrue"/>
    <w:qFormat/>
  </w:style>
  <w:style w:type="character" w:customStyle="1" w:styleId="WW8Num25z8">
    <w:name w:val="WW8Num25z8"/>
    <w:qFormat/>
    <w:rPr>
      <w:rFonts w:ascii="Times New Roman" w:eastAsia="Times New Roman" w:hAnsi="Times New Roman" w:cs="Times New Roman"/>
    </w:rPr>
  </w:style>
  <w:style w:type="character" w:styleId="Lehekljenumber">
    <w:name w:val="page number"/>
    <w:basedOn w:val="Liguvaikefont1"/>
  </w:style>
  <w:style w:type="character" w:customStyle="1" w:styleId="Kommentaariviide1">
    <w:name w:val="Kommentaari viide1"/>
    <w:qFormat/>
    <w:rPr>
      <w:sz w:val="16"/>
      <w:szCs w:val="16"/>
    </w:rPr>
  </w:style>
  <w:style w:type="character" w:customStyle="1" w:styleId="Klastatudinternetilink">
    <w:name w:val="Külastatud internetilink"/>
    <w:rPr>
      <w:color w:val="800080"/>
      <w:u w:val="single"/>
    </w:rPr>
  </w:style>
  <w:style w:type="character" w:customStyle="1" w:styleId="Kehatekst2Mrk">
    <w:name w:val="Kehatekst 2 Märk"/>
    <w:qFormat/>
    <w:rPr>
      <w:sz w:val="24"/>
      <w:szCs w:val="24"/>
    </w:rPr>
  </w:style>
  <w:style w:type="character" w:customStyle="1" w:styleId="TiitelMrk">
    <w:name w:val="Tiitel Märk"/>
    <w:qFormat/>
    <w:rPr>
      <w:b/>
      <w:sz w:val="24"/>
    </w:rPr>
  </w:style>
  <w:style w:type="character" w:customStyle="1" w:styleId="Pealkiri1Mrk">
    <w:name w:val="Pealkiri 1 Märk"/>
    <w:qFormat/>
    <w:rPr>
      <w:b/>
      <w:bCs/>
      <w:sz w:val="24"/>
      <w:szCs w:val="24"/>
    </w:rPr>
  </w:style>
  <w:style w:type="character" w:customStyle="1" w:styleId="AllmrkusetekstMrk">
    <w:name w:val="Allmärkuse tekst Märk"/>
    <w:qFormat/>
    <w:rPr>
      <w:sz w:val="18"/>
    </w:rPr>
  </w:style>
  <w:style w:type="character" w:customStyle="1" w:styleId="PisMrk">
    <w:name w:val="Päis Märk"/>
    <w:qFormat/>
    <w:rPr>
      <w:sz w:val="24"/>
      <w:szCs w:val="24"/>
    </w:rPr>
  </w:style>
  <w:style w:type="character" w:customStyle="1" w:styleId="KehatekstMrk">
    <w:name w:val="Kehatekst Märk"/>
    <w:qFormat/>
    <w:rPr>
      <w:sz w:val="24"/>
      <w:szCs w:val="24"/>
    </w:rPr>
  </w:style>
  <w:style w:type="character" w:customStyle="1" w:styleId="KommentaariteemaMrk">
    <w:name w:val="Kommentaari teema Märk"/>
    <w:basedOn w:val="KommentaaritekstMrk"/>
    <w:qFormat/>
  </w:style>
  <w:style w:type="character" w:customStyle="1" w:styleId="KommentaaritekstMrk">
    <w:name w:val="Kommentaari tekst Märk"/>
    <w:qFormat/>
  </w:style>
  <w:style w:type="character" w:customStyle="1" w:styleId="TaandegakehatekstMrk">
    <w:name w:val="Taandega kehatekst Märk"/>
    <w:qFormat/>
    <w:rPr>
      <w:sz w:val="24"/>
      <w:szCs w:val="24"/>
    </w:rPr>
  </w:style>
  <w:style w:type="character" w:customStyle="1" w:styleId="a0">
    <w:name w:val="Знак сноски"/>
    <w:qFormat/>
    <w:rPr>
      <w:vertAlign w:val="superscript"/>
    </w:rPr>
  </w:style>
  <w:style w:type="character" w:customStyle="1" w:styleId="Registrilink">
    <w:name w:val="Registri link"/>
    <w:qFormat/>
  </w:style>
  <w:style w:type="character" w:customStyle="1" w:styleId="a1">
    <w:name w:val="Знак концевой сноски"/>
    <w:qFormat/>
    <w:rPr>
      <w:vertAlign w:val="superscript"/>
    </w:rPr>
  </w:style>
  <w:style w:type="character" w:customStyle="1" w:styleId="a2">
    <w:name w:val="Текст выноски Знак"/>
    <w:qFormat/>
    <w:rPr>
      <w:rFonts w:ascii="Tahoma" w:eastAsia="Tahoma" w:hAnsi="Tahoma" w:cs="Tahoma"/>
      <w:sz w:val="16"/>
      <w:szCs w:val="16"/>
      <w:lang w:val="et-EE"/>
    </w:rPr>
  </w:style>
  <w:style w:type="character" w:customStyle="1" w:styleId="WW-FootnoteReference">
    <w:name w:val="WW-Footnote Reference"/>
    <w:qFormat/>
    <w:rPr>
      <w:vertAlign w:val="superscript"/>
    </w:rPr>
  </w:style>
  <w:style w:type="character" w:customStyle="1" w:styleId="WW-EndnoteReference">
    <w:name w:val="WW-Endnote Reference"/>
    <w:qFormat/>
    <w:rPr>
      <w:vertAlign w:val="superscript"/>
    </w:rPr>
  </w:style>
  <w:style w:type="character" w:customStyle="1" w:styleId="Allmrkusetekst10">
    <w:name w:val="Allmärkuse tekst10"/>
    <w:qFormat/>
    <w:rPr>
      <w:vertAlign w:val="superscript"/>
    </w:rPr>
  </w:style>
  <w:style w:type="character" w:customStyle="1" w:styleId="Lpumrkusetekst10">
    <w:name w:val="Lõpumärkuse tekst10"/>
    <w:qFormat/>
    <w:rPr>
      <w:vertAlign w:val="superscript"/>
    </w:rPr>
  </w:style>
  <w:style w:type="character" w:customStyle="1" w:styleId="CommentSubjectChar">
    <w:name w:val="Comment Subject Char"/>
    <w:qFormat/>
    <w:rPr>
      <w:rFonts w:ascii="Times;Times New Roman" w:eastAsia="Times New Roman" w:hAnsi="Times;Times New Roman" w:cs="Times New Roman"/>
      <w:b/>
      <w:bCs/>
      <w:sz w:val="20"/>
      <w:szCs w:val="20"/>
      <w:lang w:val="en-US"/>
    </w:rPr>
  </w:style>
  <w:style w:type="character" w:customStyle="1" w:styleId="FooterChar">
    <w:name w:val="Footer Char"/>
    <w:basedOn w:val="Liguvaikefont"/>
    <w:qFormat/>
  </w:style>
  <w:style w:type="character" w:customStyle="1" w:styleId="HeaderChar">
    <w:name w:val="Header Char"/>
    <w:basedOn w:val="Liguvaikefont"/>
    <w:qFormat/>
  </w:style>
  <w:style w:type="character" w:customStyle="1" w:styleId="BalloonTextChar">
    <w:name w:val="Balloon Text Char"/>
    <w:qFormat/>
    <w:rPr>
      <w:rFonts w:ascii="Tahoma" w:eastAsia="Tahoma" w:hAnsi="Tahoma" w:cs="Tahoma"/>
      <w:sz w:val="16"/>
      <w:szCs w:val="16"/>
    </w:rPr>
  </w:style>
  <w:style w:type="character" w:customStyle="1" w:styleId="FootnoteTextChar">
    <w:name w:val="Footnote Text Char"/>
    <w:qFormat/>
    <w:rPr>
      <w:rFonts w:ascii="Times;Times New Roman" w:eastAsia="Times New Roman" w:hAnsi="Times;Times New Roman" w:cs="Times New Roman"/>
      <w:sz w:val="20"/>
      <w:szCs w:val="20"/>
      <w:lang w:val="en-US"/>
    </w:rPr>
  </w:style>
  <w:style w:type="character" w:customStyle="1" w:styleId="CommentTextChar">
    <w:name w:val="Comment Text Char"/>
    <w:qFormat/>
    <w:rPr>
      <w:rFonts w:ascii="Times;Times New Roman" w:eastAsia="Times New Roman" w:hAnsi="Times;Times New Roman" w:cs="Times New Roman"/>
      <w:sz w:val="20"/>
      <w:szCs w:val="20"/>
      <w:lang w:val="en-US"/>
    </w:rPr>
  </w:style>
  <w:style w:type="character" w:styleId="Kommentaariviide">
    <w:name w:val="annotation reference"/>
    <w:qFormat/>
    <w:rPr>
      <w:sz w:val="16"/>
      <w:szCs w:val="16"/>
    </w:rPr>
  </w:style>
  <w:style w:type="character" w:customStyle="1" w:styleId="WW8Num14z0">
    <w:name w:val="WW8Num14z0"/>
    <w:qFormat/>
    <w:rPr>
      <w:rFonts w:cs="Times New Roman"/>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1">
    <w:name w:val="WW8Num13z1"/>
    <w:qFormat/>
  </w:style>
  <w:style w:type="character" w:customStyle="1" w:styleId="WW8Num13z0">
    <w:name w:val="WW8Num13z0"/>
    <w:qFormat/>
  </w:style>
  <w:style w:type="character" w:styleId="Rhutus">
    <w:name w:val="Emphasis"/>
    <w:qFormat/>
    <w:rPr>
      <w:i/>
      <w:iCs/>
    </w:rPr>
  </w:style>
  <w:style w:type="character" w:customStyle="1" w:styleId="Lpumrkusetekst11">
    <w:name w:val="Lõpumärkuse tekst11"/>
    <w:qFormat/>
    <w:rPr>
      <w:vertAlign w:val="superscript"/>
    </w:rPr>
  </w:style>
  <w:style w:type="character" w:customStyle="1" w:styleId="WW-Lpumrkusetekst1">
    <w:name w:val="WW-Lõpumärkuse tekst1"/>
    <w:qFormat/>
  </w:style>
  <w:style w:type="character" w:customStyle="1" w:styleId="Lpumrkusetekst9">
    <w:name w:val="Lõpumärkuse tekst9"/>
    <w:qFormat/>
    <w:rPr>
      <w:vertAlign w:val="superscript"/>
    </w:rPr>
  </w:style>
  <w:style w:type="character" w:customStyle="1" w:styleId="Allmrkusetekst11">
    <w:name w:val="Allmärkuse tekst11"/>
    <w:qFormat/>
    <w:rPr>
      <w:vertAlign w:val="superscript"/>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Symbol" w:hAnsi="Symbol" w:cs="OpenSymbol;Arial Unicode MS"/>
    </w:rPr>
  </w:style>
  <w:style w:type="character" w:customStyle="1" w:styleId="Nummerdussmbolid">
    <w:name w:val="Nummerdussümbolid"/>
    <w:qFormat/>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Allmrkusetekst9">
    <w:name w:val="Allmärkuse tekst9"/>
    <w:qFormat/>
    <w:rPr>
      <w:vertAlign w:val="superscript"/>
    </w:rPr>
  </w:style>
  <w:style w:type="character" w:customStyle="1" w:styleId="Lpumrkusetekst8">
    <w:name w:val="Lõpumärkuse tekst8"/>
    <w:qFormat/>
    <w:rPr>
      <w:vertAlign w:val="superscript"/>
    </w:rPr>
  </w:style>
  <w:style w:type="character" w:customStyle="1" w:styleId="Allmrkusetekst8">
    <w:name w:val="Allmärkuse tekst8"/>
    <w:qFormat/>
    <w:rPr>
      <w:vertAlign w:val="superscript"/>
    </w:rPr>
  </w:style>
  <w:style w:type="character" w:styleId="Lpumrkuseviide">
    <w:name w:val="endnote reference"/>
    <w:rPr>
      <w:vertAlign w:val="superscript"/>
    </w:rPr>
  </w:style>
  <w:style w:type="character" w:customStyle="1" w:styleId="Lpumrkusetekst7">
    <w:name w:val="Lõpumärkuse tekst7"/>
    <w:qFormat/>
    <w:rPr>
      <w:vertAlign w:val="superscript"/>
    </w:rPr>
  </w:style>
  <w:style w:type="character" w:customStyle="1" w:styleId="Allmrkusetekst7">
    <w:name w:val="Allmärkuse tekst7"/>
    <w:qFormat/>
    <w:rPr>
      <w:vertAlign w:val="superscript"/>
    </w:rPr>
  </w:style>
  <w:style w:type="character" w:customStyle="1" w:styleId="Lpumrkusetekst6">
    <w:name w:val="Lõpumärkuse tekst6"/>
    <w:qFormat/>
    <w:rPr>
      <w:vertAlign w:val="superscript"/>
    </w:rPr>
  </w:style>
  <w:style w:type="character" w:customStyle="1" w:styleId="Allmrkusetekst6">
    <w:name w:val="Allmärkuse tekst6"/>
    <w:qFormat/>
    <w:rPr>
      <w:vertAlign w:val="superscript"/>
    </w:rPr>
  </w:style>
  <w:style w:type="character" w:customStyle="1" w:styleId="Lpumrkusetekst5">
    <w:name w:val="Lõpumärkuse tekst5"/>
    <w:qFormat/>
    <w:rPr>
      <w:vertAlign w:val="superscript"/>
    </w:rPr>
  </w:style>
  <w:style w:type="character" w:customStyle="1" w:styleId="Allmrkusetekst5">
    <w:name w:val="Allmärkuse tekst5"/>
    <w:qFormat/>
    <w:rPr>
      <w:vertAlign w:val="superscript"/>
    </w:rPr>
  </w:style>
  <w:style w:type="character" w:customStyle="1" w:styleId="Lpumrkusetekst40">
    <w:name w:val="Lõpumärkuse tekst4"/>
    <w:qFormat/>
    <w:rPr>
      <w:vertAlign w:val="superscript"/>
    </w:rPr>
  </w:style>
  <w:style w:type="character" w:customStyle="1" w:styleId="Allmrkusetekst40">
    <w:name w:val="Allmärkuse tekst4"/>
    <w:qFormat/>
    <w:rPr>
      <w:vertAlign w:val="superscript"/>
    </w:rPr>
  </w:style>
  <w:style w:type="character" w:customStyle="1" w:styleId="WW-DefaultParagraphFont">
    <w:name w:val="WW-Default Paragraph Font"/>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Times New Roman" w:eastAsia="Times New Roman" w:hAnsi="Times New Roman" w:cs="Times New Roman"/>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ascii="Times New Roman" w:eastAsia="Times New Roman" w:hAnsi="Times New Roman" w:cs="Times New Roman"/>
    </w:rPr>
  </w:style>
  <w:style w:type="character" w:customStyle="1" w:styleId="Liguvaikefont8">
    <w:name w:val="Lõigu vaikefont8"/>
    <w:qFormat/>
  </w:style>
  <w:style w:type="character" w:customStyle="1" w:styleId="Liguvaikefont11">
    <w:name w:val="Lõigu vaikefont11"/>
    <w:qFormat/>
  </w:style>
  <w:style w:type="character" w:customStyle="1" w:styleId="Liguvaikefont12">
    <w:name w:val="Lõigu vaikefont12"/>
    <w:qFormat/>
  </w:style>
  <w:style w:type="character" w:customStyle="1" w:styleId="Liguvaikefont13">
    <w:name w:val="Lõigu vaikefont13"/>
    <w:qFormat/>
  </w:style>
  <w:style w:type="character" w:customStyle="1" w:styleId="Liguvaikefont14">
    <w:name w:val="Lõigu vaikefont14"/>
    <w:qFormat/>
  </w:style>
  <w:style w:type="character" w:customStyle="1" w:styleId="WWCharLFO2LVL1">
    <w:name w:val="WW_CharLFO2LVL1"/>
    <w:qFormat/>
    <w:rPr>
      <w:rFonts w:eastAsia="Times New Roman" w:cs="Times New Roman"/>
      <w:sz w:val="20"/>
      <w:szCs w:val="22"/>
      <w:lang w:bidi="ar-SA"/>
    </w:rPr>
  </w:style>
  <w:style w:type="character" w:customStyle="1" w:styleId="WWCharLFO3LVL1">
    <w:name w:val="WW_CharLFO3LVL1"/>
    <w:qFormat/>
    <w:rPr>
      <w:bCs/>
      <w:color w:val="000000"/>
      <w:sz w:val="20"/>
    </w:rPr>
  </w:style>
  <w:style w:type="character" w:customStyle="1" w:styleId="WWCharLFO3LVL2">
    <w:name w:val="WW_CharLFO3LVL2"/>
    <w:qFormat/>
    <w:rPr>
      <w:rFonts w:ascii="Times New Roman" w:hAnsi="Times New Roman" w:cs="Times New Roman"/>
      <w:b w:val="0"/>
      <w:i w:val="0"/>
      <w:sz w:val="22"/>
      <w:szCs w:val="22"/>
    </w:rPr>
  </w:style>
  <w:style w:type="character" w:customStyle="1" w:styleId="WWCharLFO4LVL1">
    <w:name w:val="WW_CharLFO4LVL1"/>
    <w:qFormat/>
    <w:rPr>
      <w:shd w:val="clear" w:color="auto" w:fill="FFFFFF"/>
      <w:lang w:val="et-EE"/>
    </w:rPr>
  </w:style>
  <w:style w:type="character" w:customStyle="1" w:styleId="WWCharOUTLINELVL5">
    <w:name w:val="WW_CharOUTLINELVL5"/>
    <w:qFormat/>
    <w:rPr>
      <w:shd w:val="clear" w:color="auto" w:fill="FFFFFF"/>
      <w:lang w:val="et-EE"/>
    </w:rPr>
  </w:style>
  <w:style w:type="character" w:customStyle="1" w:styleId="WWCharOUTLINELVL6">
    <w:name w:val="WW_CharOUTLINELVL6"/>
    <w:qFormat/>
    <w:rPr>
      <w:bCs/>
      <w:color w:val="000000"/>
      <w:sz w:val="20"/>
    </w:rPr>
  </w:style>
  <w:style w:type="character" w:customStyle="1" w:styleId="Allmrkusetekst15">
    <w:name w:val="Allmärkuse tekst15"/>
    <w:qFormat/>
  </w:style>
  <w:style w:type="character" w:customStyle="1" w:styleId="Lpumrkusetekst15">
    <w:name w:val="Lõpumärkuse tekst15"/>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80">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0">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0">
    <w:name w:val="Pealkiri6"/>
    <w:basedOn w:val="Normaallaad"/>
    <w:next w:val="Kehatekst"/>
    <w:qFormat/>
    <w:pPr>
      <w:keepNext/>
      <w:spacing w:before="240" w:after="120"/>
    </w:pPr>
    <w:rPr>
      <w:rFonts w:ascii="Liberation Sans" w:eastAsia="Microsoft YaHei" w:hAnsi="Liberation Sans"/>
      <w:sz w:val="28"/>
      <w:szCs w:val="28"/>
    </w:rPr>
  </w:style>
  <w:style w:type="paragraph" w:customStyle="1" w:styleId="Pealkiri50">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0">
    <w:name w:val="Pealkiri3"/>
    <w:basedOn w:val="Normaallaad"/>
    <w:next w:val="Kehatekst"/>
    <w:qFormat/>
    <w:pPr>
      <w:keepNext/>
      <w:spacing w:before="240" w:after="120"/>
    </w:pPr>
    <w:rPr>
      <w:rFonts w:ascii="Arial" w:eastAsia="Microsoft YaHei" w:hAnsi="Ari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sz w:val="28"/>
      <w:szCs w:val="28"/>
    </w:rPr>
  </w:style>
  <w:style w:type="paragraph" w:customStyle="1" w:styleId="Pealkiri10">
    <w:name w:val="Pealkiri1"/>
    <w:basedOn w:val="Normaallaad"/>
    <w:next w:val="Kehatekst"/>
    <w:qFormat/>
    <w:pPr>
      <w:keepNext/>
      <w:spacing w:before="240" w:after="120"/>
    </w:pPr>
    <w:rPr>
      <w:rFonts w:ascii="Arial" w:eastAsia="Microsoft YaHei" w:hAnsi="Arial"/>
      <w:sz w:val="28"/>
      <w:szCs w:val="28"/>
    </w:rPr>
  </w:style>
  <w:style w:type="paragraph" w:styleId="Loendilik">
    <w:name w:val="List Paragraph"/>
    <w:basedOn w:val="Normaallaad"/>
    <w:qFormat/>
    <w:pPr>
      <w:ind w:left="720"/>
    </w:pPr>
    <w:rPr>
      <w:szCs w:val="20"/>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tabs>
        <w:tab w:val="center" w:pos="4153"/>
        <w:tab w:val="right" w:pos="8306"/>
      </w:tabs>
    </w:pPr>
  </w:style>
  <w:style w:type="paragraph" w:customStyle="1" w:styleId="Tabelisisu">
    <w:name w:val="Tabeli sisu"/>
    <w:basedOn w:val="Normaallaad"/>
    <w:qFormat/>
    <w:pPr>
      <w:suppressLineNumbers/>
    </w:pPr>
    <w:rPr>
      <w:rFonts w:eastAsia="Times New Roman" w:cs="Calibri"/>
    </w:rPr>
  </w:style>
  <w:style w:type="paragraph" w:customStyle="1" w:styleId="Tabelipis">
    <w:name w:val="Tabeli päis"/>
    <w:basedOn w:val="Tabelisisu"/>
    <w:qFormat/>
    <w:pPr>
      <w:jc w:val="center"/>
    </w:pPr>
    <w:rPr>
      <w:b/>
      <w:bCs/>
    </w:rPr>
  </w:style>
  <w:style w:type="paragraph" w:styleId="Vahedeta">
    <w:name w:val="No Spacing"/>
    <w:qFormat/>
    <w:pPr>
      <w:widowControl w:val="0"/>
      <w:suppressAutoHyphens/>
    </w:pPr>
    <w:rPr>
      <w:rFonts w:ascii="Times New Roman" w:eastAsia="SimSun;宋体" w:hAnsi="Times New Roman" w:cs="Mangal;Liberation Mono"/>
      <w:szCs w:val="21"/>
    </w:rPr>
  </w:style>
  <w:style w:type="paragraph" w:styleId="Jutumullitekst">
    <w:name w:val="Balloon Text"/>
    <w:basedOn w:val="Normaallaad"/>
    <w:qFormat/>
    <w:rPr>
      <w:rFonts w:ascii="Tahoma" w:eastAsia="Tahoma" w:hAnsi="Tahoma" w:cs="Tahoma"/>
      <w:sz w:val="16"/>
      <w:szCs w:val="16"/>
    </w:rPr>
  </w:style>
  <w:style w:type="paragraph" w:customStyle="1" w:styleId="Tabel">
    <w:name w:val="Tabel"/>
    <w:basedOn w:val="Normaallaad"/>
    <w:qFormat/>
    <w:pPr>
      <w:spacing w:before="60" w:after="60" w:line="100" w:lineRule="atLeast"/>
    </w:pPr>
    <w:rPr>
      <w:color w:val="000000"/>
    </w:rPr>
  </w:style>
  <w:style w:type="paragraph" w:customStyle="1" w:styleId="text-3mezera">
    <w:name w:val="text - 3 mezera"/>
    <w:basedOn w:val="Normaallaad"/>
    <w:qFormat/>
    <w:pPr>
      <w:spacing w:before="60" w:line="240" w:lineRule="exact"/>
      <w:jc w:val="both"/>
    </w:pPr>
    <w:rPr>
      <w:rFonts w:ascii="Arial" w:eastAsia="Arial" w:hAnsi="Arial"/>
      <w:sz w:val="20"/>
      <w:szCs w:val="20"/>
      <w:lang w:val="cs-CZ"/>
    </w:rPr>
  </w:style>
  <w:style w:type="paragraph" w:customStyle="1" w:styleId="Pealkiri22">
    <w:name w:val="Pealkiri 22"/>
    <w:basedOn w:val="Pealkiri1"/>
    <w:qFormat/>
    <w:pPr>
      <w:numPr>
        <w:numId w:val="0"/>
      </w:numPr>
      <w:jc w:val="center"/>
    </w:pPr>
    <w:rPr>
      <w:rFonts w:eastAsia="Times New Roman" w:cs="Times New Roman"/>
      <w:color w:val="00000A"/>
      <w:szCs w:val="20"/>
    </w:rPr>
  </w:style>
  <w:style w:type="paragraph" w:styleId="Loenditpp">
    <w:name w:val="List Bullet"/>
    <w:basedOn w:val="Normaallaad"/>
    <w:qFormat/>
  </w:style>
  <w:style w:type="paragraph" w:styleId="Allmrkusetekst">
    <w:name w:val="footnote text"/>
    <w:basedOn w:val="Normaallaad"/>
    <w:pPr>
      <w:suppressLineNumbers/>
      <w:ind w:left="339" w:hanging="339"/>
    </w:pPr>
    <w:rPr>
      <w:sz w:val="20"/>
      <w:szCs w:val="20"/>
    </w:rPr>
  </w:style>
  <w:style w:type="paragraph" w:customStyle="1" w:styleId="paragrahv">
    <w:name w:val="paragrahv"/>
    <w:basedOn w:val="Normaallaad"/>
    <w:qFormat/>
    <w:pPr>
      <w:spacing w:before="120"/>
      <w:jc w:val="both"/>
    </w:pPr>
    <w:rPr>
      <w:sz w:val="20"/>
      <w:szCs w:val="20"/>
    </w:rPr>
  </w:style>
  <w:style w:type="paragraph" w:customStyle="1" w:styleId="Pealkiri21">
    <w:name w:val="Pealkiri 21"/>
    <w:basedOn w:val="Pealkiri1"/>
    <w:qFormat/>
    <w:pPr>
      <w:numPr>
        <w:numId w:val="0"/>
      </w:numPr>
      <w:ind w:left="2552" w:right="2552"/>
      <w:jc w:val="center"/>
    </w:pPr>
    <w:rPr>
      <w:rFonts w:eastAsia="Times New Roman" w:cs="Times New Roman"/>
      <w:color w:val="00000A"/>
      <w:szCs w:val="20"/>
    </w:rPr>
  </w:style>
  <w:style w:type="paragraph" w:styleId="Tsitaat">
    <w:name w:val="Quote"/>
    <w:basedOn w:val="Normaallaad"/>
    <w:qFormat/>
    <w:pPr>
      <w:spacing w:after="283"/>
      <w:ind w:left="567" w:right="567"/>
    </w:pPr>
  </w:style>
  <w:style w:type="paragraph" w:customStyle="1" w:styleId="WW-Caption">
    <w:name w:val="WW-Caption"/>
    <w:basedOn w:val="Normaallaad"/>
    <w:qFormat/>
    <w:pPr>
      <w:suppressLineNumbers/>
      <w:spacing w:before="120" w:after="120"/>
    </w:pPr>
    <w:rPr>
      <w:i/>
      <w:iCs/>
    </w:rPr>
  </w:style>
  <w:style w:type="paragraph" w:customStyle="1" w:styleId="a3">
    <w:name w:val="Название объекта"/>
    <w:basedOn w:val="Normaallaad"/>
    <w:qFormat/>
    <w:pPr>
      <w:suppressLineNumbers/>
      <w:spacing w:before="120" w:after="120"/>
    </w:pPr>
    <w:rPr>
      <w:i/>
      <w:iCs/>
    </w:rPr>
  </w:style>
  <w:style w:type="paragraph" w:customStyle="1" w:styleId="Kehatekst21">
    <w:name w:val="Kehatekst 21"/>
    <w:basedOn w:val="Normaallaad"/>
    <w:qFormat/>
    <w:pPr>
      <w:spacing w:after="120" w:line="480" w:lineRule="auto"/>
    </w:pPr>
  </w:style>
  <w:style w:type="paragraph" w:styleId="SK2">
    <w:name w:val="toc 2"/>
    <w:basedOn w:val="Normaallaad"/>
    <w:next w:val="Normaallaad"/>
    <w:pPr>
      <w:ind w:left="240"/>
    </w:pPr>
  </w:style>
  <w:style w:type="paragraph" w:styleId="SK3">
    <w:name w:val="toc 3"/>
    <w:basedOn w:val="Normaallaad"/>
    <w:next w:val="Normaallaad"/>
    <w:pPr>
      <w:jc w:val="both"/>
    </w:pPr>
  </w:style>
  <w:style w:type="paragraph" w:customStyle="1" w:styleId="tabulka">
    <w:name w:val="tabulka"/>
    <w:basedOn w:val="text-3mezera"/>
    <w:qFormat/>
    <w:pPr>
      <w:spacing w:before="120"/>
      <w:jc w:val="center"/>
    </w:pPr>
  </w:style>
  <w:style w:type="paragraph" w:customStyle="1" w:styleId="Vrvilineloendrhk11">
    <w:name w:val="Värviline loend – rõhk 11"/>
    <w:basedOn w:val="Normaallaad"/>
    <w:qFormat/>
    <w:pPr>
      <w:ind w:left="720"/>
    </w:pPr>
    <w:rPr>
      <w:szCs w:val="20"/>
    </w:rPr>
  </w:style>
  <w:style w:type="paragraph" w:customStyle="1" w:styleId="Lisatekst">
    <w:name w:val="Lisatekst"/>
    <w:basedOn w:val="Kehatekst"/>
    <w:qFormat/>
    <w:pPr>
      <w:tabs>
        <w:tab w:val="left" w:pos="6521"/>
      </w:tabs>
      <w:spacing w:before="120" w:after="0"/>
      <w:jc w:val="both"/>
    </w:pPr>
    <w:rPr>
      <w:szCs w:val="20"/>
    </w:rPr>
  </w:style>
  <w:style w:type="paragraph" w:customStyle="1" w:styleId="Bodyt">
    <w:name w:val="Bodyt"/>
    <w:basedOn w:val="Kehatekst"/>
    <w:qFormat/>
    <w:pPr>
      <w:tabs>
        <w:tab w:val="left" w:pos="0"/>
      </w:tabs>
      <w:spacing w:after="0"/>
      <w:jc w:val="both"/>
    </w:pPr>
    <w:rPr>
      <w:szCs w:val="20"/>
    </w:rPr>
  </w:style>
  <w:style w:type="paragraph" w:styleId="Kommentaariteema">
    <w:name w:val="annotation subject"/>
    <w:basedOn w:val="Kommentaaritekst"/>
    <w:next w:val="Kommentaaritekst1"/>
    <w:qFormat/>
    <w:pPr>
      <w:spacing w:after="200"/>
    </w:pPr>
    <w:rPr>
      <w:rFonts w:ascii="Calibri" w:eastAsia="Calibri" w:hAnsi="Calibri" w:cs="Arial"/>
      <w:b/>
      <w:bCs/>
      <w:lang w:val="et-EE"/>
    </w:rPr>
  </w:style>
  <w:style w:type="paragraph" w:customStyle="1" w:styleId="Kommentaaritekst1">
    <w:name w:val="Kommentaari tekst1"/>
    <w:basedOn w:val="Normaallaad"/>
    <w:qFormat/>
    <w:rPr>
      <w:sz w:val="20"/>
      <w:szCs w:val="20"/>
    </w:rPr>
  </w:style>
  <w:style w:type="paragraph" w:customStyle="1" w:styleId="Vrvilinevarjustusrhk11">
    <w:name w:val="Värviline varjustus – rõhk 11"/>
    <w:qFormat/>
    <w:pPr>
      <w:suppressAutoHyphens/>
    </w:pPr>
    <w:rPr>
      <w:rFonts w:ascii="Times New Roman" w:eastAsia="Times New Roman" w:hAnsi="Times New Roman" w:cs="Times New Roman"/>
      <w:lang w:bidi="ar-SA"/>
    </w:rPr>
  </w:style>
  <w:style w:type="paragraph" w:styleId="SK4">
    <w:name w:val="toc 4"/>
    <w:basedOn w:val="Register"/>
    <w:pPr>
      <w:tabs>
        <w:tab w:val="right" w:leader="dot" w:pos="9638"/>
      </w:tabs>
      <w:ind w:left="849"/>
    </w:pPr>
  </w:style>
  <w:style w:type="paragraph" w:styleId="SK5">
    <w:name w:val="toc 5"/>
    <w:basedOn w:val="Register"/>
    <w:pPr>
      <w:tabs>
        <w:tab w:val="right" w:leader="dot" w:pos="9638"/>
      </w:tabs>
      <w:ind w:left="1132"/>
    </w:pPr>
  </w:style>
  <w:style w:type="paragraph" w:styleId="SK6">
    <w:name w:val="toc 6"/>
    <w:basedOn w:val="Register"/>
    <w:pPr>
      <w:tabs>
        <w:tab w:val="right" w:leader="dot" w:pos="9638"/>
      </w:tabs>
      <w:ind w:left="1415"/>
    </w:pPr>
  </w:style>
  <w:style w:type="paragraph" w:styleId="SK7">
    <w:name w:val="toc 7"/>
    <w:basedOn w:val="Register"/>
    <w:pPr>
      <w:tabs>
        <w:tab w:val="right" w:leader="dot" w:pos="9638"/>
      </w:tabs>
      <w:ind w:left="1698"/>
    </w:pPr>
  </w:style>
  <w:style w:type="paragraph" w:styleId="SK8">
    <w:name w:val="toc 8"/>
    <w:basedOn w:val="Register"/>
    <w:pPr>
      <w:tabs>
        <w:tab w:val="right" w:leader="dot" w:pos="9638"/>
      </w:tabs>
      <w:ind w:left="1981"/>
    </w:pPr>
  </w:style>
  <w:style w:type="paragraph" w:styleId="SK9">
    <w:name w:val="toc 9"/>
    <w:basedOn w:val="Register"/>
    <w:pPr>
      <w:tabs>
        <w:tab w:val="right" w:leader="dot" w:pos="9638"/>
      </w:tabs>
      <w:ind w:left="2264"/>
    </w:pPr>
  </w:style>
  <w:style w:type="paragraph" w:customStyle="1" w:styleId="Sisukord10">
    <w:name w:val="Sisukord 10"/>
    <w:basedOn w:val="Register"/>
    <w:qFormat/>
    <w:pPr>
      <w:tabs>
        <w:tab w:val="right" w:leader="dot" w:pos="9638"/>
      </w:tabs>
      <w:ind w:left="2547"/>
    </w:pPr>
  </w:style>
  <w:style w:type="paragraph" w:customStyle="1" w:styleId="Paneelisisu">
    <w:name w:val="Paneeli sisu"/>
    <w:basedOn w:val="Kehatekst"/>
    <w:qFormat/>
  </w:style>
  <w:style w:type="paragraph" w:customStyle="1" w:styleId="a4">
    <w:name w:val="Текст выноски"/>
    <w:basedOn w:val="Normaallaad"/>
    <w:qFormat/>
    <w:rPr>
      <w:rFonts w:ascii="Tahoma" w:eastAsia="Tahoma" w:hAnsi="Tahoma" w:cs="Tahoma"/>
      <w:sz w:val="16"/>
      <w:szCs w:val="16"/>
    </w:rPr>
  </w:style>
  <w:style w:type="paragraph" w:styleId="Pis">
    <w:name w:val="header"/>
    <w:basedOn w:val="Normaallaad"/>
    <w:pPr>
      <w:tabs>
        <w:tab w:val="center" w:pos="4536"/>
        <w:tab w:val="right" w:pos="9072"/>
      </w:tabs>
    </w:pPr>
    <w:rPr>
      <w:rFonts w:ascii="Arial" w:eastAsia="Arial" w:hAnsi="Arial"/>
      <w:sz w:val="20"/>
      <w:szCs w:val="20"/>
    </w:rPr>
  </w:style>
  <w:style w:type="paragraph" w:customStyle="1" w:styleId="Pisvasakul">
    <w:name w:val="Päis vasakul"/>
    <w:basedOn w:val="Normaallaad"/>
    <w:qFormat/>
    <w:pPr>
      <w:suppressLineNumbers/>
      <w:tabs>
        <w:tab w:val="center" w:pos="4818"/>
        <w:tab w:val="right" w:pos="9637"/>
      </w:tabs>
    </w:pPr>
  </w:style>
  <w:style w:type="paragraph" w:customStyle="1" w:styleId="Eelvormindatudtekst">
    <w:name w:val="Eelvormindatud tekst"/>
    <w:basedOn w:val="Normaallaad"/>
    <w:qFormat/>
    <w:rPr>
      <w:rFonts w:ascii="Liberation Mono" w:hAnsi="Liberation Mono" w:cs="Liberation Mono"/>
      <w:sz w:val="20"/>
      <w:szCs w:val="20"/>
    </w:rPr>
  </w:style>
  <w:style w:type="paragraph" w:customStyle="1" w:styleId="Taandegakehatekst21">
    <w:name w:val="Taandega kehatekst 21"/>
    <w:basedOn w:val="Normaallaad"/>
    <w:qFormat/>
    <w:pPr>
      <w:tabs>
        <w:tab w:val="left" w:pos="3402"/>
      </w:tabs>
      <w:ind w:left="1701" w:hanging="708"/>
    </w:pPr>
    <w:rPr>
      <w:rFonts w:ascii="Times;Times New Roman" w:eastAsia="Times New Roman" w:hAnsi="Times;Times New Roman" w:cs="Times New Roman"/>
      <w:szCs w:val="20"/>
      <w:lang w:val="sv-SE"/>
    </w:rPr>
  </w:style>
  <w:style w:type="paragraph" w:styleId="Kommentaaritekst">
    <w:name w:val="annotation text"/>
    <w:basedOn w:val="Normaallaad"/>
    <w:qFormat/>
    <w:rPr>
      <w:rFonts w:ascii="Times;Times New Roman" w:eastAsia="Times New Roman" w:hAnsi="Times;Times New Roman" w:cs="Times New Roman"/>
      <w:sz w:val="20"/>
      <w:szCs w:val="20"/>
      <w:lang w:val="en-US"/>
    </w:rPr>
  </w:style>
  <w:style w:type="paragraph" w:customStyle="1" w:styleId="NormalVerdana">
    <w:name w:val="Normal + Verdana"/>
    <w:basedOn w:val="Normaallaad"/>
    <w:qFormat/>
    <w:pPr>
      <w:jc w:val="both"/>
    </w:pPr>
    <w:rPr>
      <w:rFonts w:ascii="Verdana" w:eastAsia="Verdana" w:hAnsi="Verdana" w:cs="Verdana"/>
      <w:sz w:val="20"/>
      <w:szCs w:val="27"/>
      <w:u w:val="single"/>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Teatmeallikateloendipealkiri">
    <w:name w:val="toa heading"/>
    <w:basedOn w:val="Pealkiri80"/>
    <w:qFormat/>
    <w:pPr>
      <w:suppressLineNumbers/>
    </w:pPr>
    <w:rPr>
      <w:b/>
      <w:bCs/>
      <w:sz w:val="32"/>
      <w:szCs w:val="32"/>
    </w:rPr>
  </w:style>
  <w:style w:type="paragraph" w:styleId="Kehatekst3">
    <w:name w:val="Body Text 3"/>
    <w:basedOn w:val="Normaallaad"/>
    <w:qFormat/>
    <w:pPr>
      <w:overflowPunct w:val="0"/>
      <w:autoSpaceDE w:val="0"/>
      <w:jc w:val="both"/>
    </w:pPr>
    <w:rPr>
      <w:szCs w:val="20"/>
      <w:lang w:val="en-GB"/>
    </w:rPr>
  </w:style>
  <w:style w:type="paragraph" w:styleId="SK1">
    <w:name w:val="toc 1"/>
    <w:basedOn w:val="Normaallaad"/>
    <w:next w:val="Normaallaad"/>
    <w:pPr>
      <w:tabs>
        <w:tab w:val="left" w:pos="709"/>
        <w:tab w:val="right" w:leader="dot" w:pos="9346"/>
      </w:tabs>
      <w:spacing w:before="280" w:after="280"/>
    </w:pPr>
    <w:rPr>
      <w:b/>
      <w:caps/>
    </w:rPr>
  </w:style>
  <w:style w:type="paragraph" w:customStyle="1" w:styleId="xl27">
    <w:name w:val="xl27"/>
    <w:basedOn w:val="Normaallaad"/>
    <w:qFormat/>
    <w:pPr>
      <w:spacing w:before="280" w:after="280"/>
      <w:jc w:val="center"/>
      <w:textAlignment w:val="center"/>
    </w:pPr>
    <w:rPr>
      <w:rFonts w:ascii="Arial Unicode MS" w:eastAsia="Arial Unicode MS" w:hAnsi="Arial Unicode MS" w:cs="Arial Unicode MS"/>
      <w:lang w:val="en-GB"/>
    </w:rPr>
  </w:style>
  <w:style w:type="paragraph" w:styleId="Kehatekst2">
    <w:name w:val="Body Text 2"/>
    <w:basedOn w:val="Normaallaad"/>
    <w:qFormat/>
    <w:pPr>
      <w:jc w:val="both"/>
    </w:pPr>
  </w:style>
  <w:style w:type="paragraph" w:styleId="Alapealkiri">
    <w:name w:val="Subtitle"/>
    <w:basedOn w:val="Pealkiri80"/>
    <w:next w:val="Kehatekst"/>
    <w:uiPriority w:val="11"/>
    <w:qFormat/>
    <w:pPr>
      <w:jc w:val="center"/>
    </w:pPr>
    <w:rPr>
      <w:i/>
      <w:iCs/>
    </w:rPr>
  </w:style>
  <w:style w:type="paragraph" w:styleId="Taandegakehatekst">
    <w:name w:val="Body Text Indent"/>
    <w:basedOn w:val="Normaallaad"/>
    <w:pPr>
      <w:tabs>
        <w:tab w:val="left" w:pos="7030"/>
      </w:tabs>
      <w:ind w:left="-15" w:firstLine="30"/>
      <w:jc w:val="both"/>
    </w:pPr>
  </w:style>
  <w:style w:type="paragraph" w:customStyle="1" w:styleId="Pealkiri90">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100">
    <w:name w:val="Pealkiri10"/>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3">
    <w:name w:val="Pealkiri13"/>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Standard">
    <w:name w:val="Standard"/>
    <w:rsid w:val="00855053"/>
    <w:pPr>
      <w:widowControl w:val="0"/>
      <w:suppressAutoHyphens/>
      <w:autoSpaceDN w:val="0"/>
    </w:pPr>
    <w:rPr>
      <w:rFonts w:eastAsia="SimSun, 宋体"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hvi@johv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o.tamm@johvi.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4394-DD50-4CD4-A941-EF5E515D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2119</Words>
  <Characters>12294</Characters>
  <Application>Microsoft Office Word</Application>
  <DocSecurity>0</DocSecurity>
  <Lines>102</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Nael</dc:creator>
  <dc:description/>
  <cp:lastModifiedBy>Mare Rebban</cp:lastModifiedBy>
  <cp:revision>5</cp:revision>
  <cp:lastPrinted>2021-08-02T07:00:00Z</cp:lastPrinted>
  <dcterms:created xsi:type="dcterms:W3CDTF">2024-05-23T06:05:00Z</dcterms:created>
  <dcterms:modified xsi:type="dcterms:W3CDTF">2024-05-29T06:59:00Z</dcterms:modified>
  <dc:language>et-EE</dc:language>
</cp:coreProperties>
</file>